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B4D72" w14:textId="77777777" w:rsidR="00580653" w:rsidRPr="006171BD" w:rsidRDefault="00580653" w:rsidP="006171BD">
      <w:pPr>
        <w:suppressAutoHyphens/>
        <w:spacing w:after="0"/>
        <w:ind w:right="-24"/>
        <w:jc w:val="center"/>
        <w:rPr>
          <w:rStyle w:val="Forte"/>
          <w:rFonts w:ascii="Times New Roman" w:eastAsia="Times New Roman" w:hAnsi="Times New Roman"/>
          <w:sz w:val="24"/>
          <w:szCs w:val="24"/>
          <w:lang w:eastAsia="ar-SA"/>
        </w:rPr>
      </w:pPr>
      <w:r w:rsidRPr="006171BD">
        <w:rPr>
          <w:rStyle w:val="Forte"/>
          <w:rFonts w:ascii="Times New Roman" w:eastAsia="Times New Roman" w:hAnsi="Times New Roman"/>
          <w:sz w:val="24"/>
          <w:szCs w:val="24"/>
          <w:lang w:eastAsia="ar-SA"/>
        </w:rPr>
        <w:t>TERMO DE REFERÊNCIA</w:t>
      </w:r>
    </w:p>
    <w:p w14:paraId="1096CFD4" w14:textId="77777777" w:rsidR="00580653" w:rsidRPr="00CA6928" w:rsidRDefault="00580653" w:rsidP="006171BD">
      <w:pPr>
        <w:suppressAutoHyphens/>
        <w:ind w:right="-24"/>
        <w:jc w:val="both"/>
        <w:rPr>
          <w:rStyle w:val="Forte"/>
          <w:rFonts w:ascii="Times New Roman" w:eastAsia="Times New Roman" w:hAnsi="Times New Roman"/>
          <w:lang w:eastAsia="ar-SA"/>
        </w:rPr>
      </w:pPr>
    </w:p>
    <w:p w14:paraId="291B7AFA" w14:textId="77777777" w:rsidR="006171BD" w:rsidRDefault="00580653" w:rsidP="006171BD">
      <w:pPr>
        <w:pStyle w:val="PargrafodaLista"/>
        <w:numPr>
          <w:ilvl w:val="0"/>
          <w:numId w:val="4"/>
        </w:numPr>
        <w:suppressAutoHyphens/>
        <w:spacing w:after="0"/>
        <w:ind w:left="0" w:right="-24" w:firstLine="0"/>
        <w:jc w:val="both"/>
        <w:rPr>
          <w:rStyle w:val="Forte"/>
          <w:rFonts w:ascii="Times New Roman" w:eastAsia="Times New Roman" w:hAnsi="Times New Roman"/>
          <w:lang w:eastAsia="ar-SA"/>
        </w:rPr>
      </w:pPr>
      <w:r w:rsidRPr="00270456">
        <w:rPr>
          <w:rStyle w:val="Forte"/>
          <w:rFonts w:ascii="Times New Roman" w:eastAsia="Times New Roman" w:hAnsi="Times New Roman"/>
          <w:lang w:eastAsia="ar-SA"/>
        </w:rPr>
        <w:t>OBJETO:</w:t>
      </w:r>
      <w:bookmarkStart w:id="0" w:name="_Hlk220335114"/>
    </w:p>
    <w:p w14:paraId="6D853F36" w14:textId="2FF36FF9" w:rsidR="00270456" w:rsidRPr="006171BD" w:rsidRDefault="00270456" w:rsidP="006171BD">
      <w:pPr>
        <w:pStyle w:val="PargrafodaLista"/>
        <w:suppressAutoHyphens/>
        <w:spacing w:after="0"/>
        <w:ind w:left="0" w:right="-24" w:firstLine="708"/>
        <w:jc w:val="both"/>
        <w:rPr>
          <w:rFonts w:ascii="Times New Roman" w:eastAsia="Times New Roman" w:hAnsi="Times New Roman"/>
          <w:b/>
          <w:bCs/>
          <w:lang w:eastAsia="ar-SA"/>
        </w:rPr>
      </w:pPr>
      <w:r w:rsidRPr="00207D7F">
        <w:rPr>
          <w:rFonts w:ascii="Times New Roman" w:eastAsia="Times New Roman" w:hAnsi="Times New Roman"/>
          <w:bCs/>
          <w:color w:val="000000"/>
          <w:kern w:val="3"/>
          <w:lang w:eastAsia="zh-CN"/>
        </w:rPr>
        <w:t>A</w:t>
      </w:r>
      <w:r w:rsidRPr="00207D7F">
        <w:rPr>
          <w:rFonts w:ascii="Times New Roman" w:eastAsia="Times New Roman" w:hAnsi="Times New Roman"/>
          <w:color w:val="000000"/>
          <w:kern w:val="3"/>
          <w:lang w:eastAsia="zh-CN"/>
        </w:rPr>
        <w:t>quisição eventual e parcelada de café, para atender as demandas de todas as secretarias municipais da Prefeitura de Itaguara.</w:t>
      </w:r>
      <w:bookmarkEnd w:id="0"/>
    </w:p>
    <w:p w14:paraId="48646A77" w14:textId="77777777" w:rsidR="006171BD" w:rsidRPr="00270456" w:rsidRDefault="006171BD" w:rsidP="006171BD">
      <w:pPr>
        <w:pStyle w:val="PargrafodaLista"/>
        <w:suppressAutoHyphens/>
        <w:spacing w:after="0"/>
        <w:ind w:left="0" w:right="-24"/>
        <w:jc w:val="both"/>
        <w:rPr>
          <w:rFonts w:ascii="Times New Roman" w:eastAsia="Times New Roman" w:hAnsi="Times New Roman"/>
          <w:b/>
          <w:bCs/>
          <w:lang w:eastAsia="ar-SA"/>
        </w:rPr>
      </w:pPr>
    </w:p>
    <w:p w14:paraId="32C7D079" w14:textId="47A7055B" w:rsidR="00580653" w:rsidRPr="00270456" w:rsidRDefault="00580653" w:rsidP="006171BD">
      <w:pPr>
        <w:pStyle w:val="PargrafodaLista"/>
        <w:suppressAutoHyphens/>
        <w:spacing w:after="0"/>
        <w:ind w:left="0" w:right="-24"/>
        <w:jc w:val="both"/>
        <w:rPr>
          <w:rStyle w:val="Forte"/>
          <w:rFonts w:ascii="Times New Roman" w:eastAsia="Times New Roman" w:hAnsi="Times New Roman"/>
          <w:lang w:eastAsia="ar-SA"/>
        </w:rPr>
      </w:pPr>
      <w:r w:rsidRPr="00270456">
        <w:rPr>
          <w:rStyle w:val="Forte"/>
          <w:rFonts w:ascii="Times New Roman" w:eastAsia="Times New Roman" w:hAnsi="Times New Roman"/>
          <w:lang w:eastAsia="ar-SA"/>
        </w:rPr>
        <w:t>1.1. ESPECIFICAÇÕES E QUANTIDADES:</w:t>
      </w:r>
    </w:p>
    <w:p w14:paraId="369581AE" w14:textId="77777777" w:rsidR="00580653" w:rsidRPr="00CA6928" w:rsidRDefault="00580653" w:rsidP="00CA6928">
      <w:pPr>
        <w:suppressAutoHyphens/>
        <w:spacing w:after="0"/>
        <w:jc w:val="both"/>
        <w:rPr>
          <w:rStyle w:val="Forte"/>
          <w:rFonts w:ascii="Times New Roman" w:eastAsia="Times New Roman" w:hAnsi="Times New Roman"/>
          <w:lang w:eastAsia="ar-SA"/>
        </w:rPr>
      </w:pP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40"/>
        <w:gridCol w:w="5098"/>
        <w:gridCol w:w="935"/>
        <w:gridCol w:w="892"/>
        <w:gridCol w:w="1033"/>
        <w:gridCol w:w="1442"/>
      </w:tblGrid>
      <w:tr w:rsidR="00580653" w:rsidRPr="00CA6928" w14:paraId="77146885" w14:textId="77777777" w:rsidTr="006171BD">
        <w:trPr>
          <w:trHeight w:val="298"/>
          <w:jc w:val="center"/>
        </w:trPr>
        <w:tc>
          <w:tcPr>
            <w:tcW w:w="740" w:type="dxa"/>
            <w:shd w:val="clear" w:color="auto" w:fill="auto"/>
            <w:noWrap/>
            <w:hideMark/>
          </w:tcPr>
          <w:p w14:paraId="209CD43E" w14:textId="77777777" w:rsidR="00580653" w:rsidRPr="00270456" w:rsidRDefault="00580653" w:rsidP="006171BD">
            <w:pPr>
              <w:spacing w:after="0"/>
              <w:jc w:val="center"/>
              <w:rPr>
                <w:rFonts w:ascii="Times New Roman" w:eastAsia="Times New Roman" w:hAnsi="Times New Roman"/>
                <w:b/>
                <w:bCs/>
                <w:lang w:eastAsia="zh-CN"/>
              </w:rPr>
            </w:pPr>
            <w:r w:rsidRPr="00270456">
              <w:rPr>
                <w:rFonts w:ascii="Times New Roman" w:eastAsia="Times New Roman" w:hAnsi="Times New Roman"/>
                <w:b/>
                <w:bCs/>
                <w:lang w:eastAsia="zh-CN"/>
              </w:rPr>
              <w:t>Item</w:t>
            </w:r>
          </w:p>
        </w:tc>
        <w:tc>
          <w:tcPr>
            <w:tcW w:w="5098" w:type="dxa"/>
            <w:shd w:val="clear" w:color="auto" w:fill="auto"/>
            <w:noWrap/>
            <w:hideMark/>
          </w:tcPr>
          <w:p w14:paraId="3B8714CF" w14:textId="77777777" w:rsidR="00580653" w:rsidRPr="00270456" w:rsidRDefault="00580653" w:rsidP="006171BD">
            <w:pPr>
              <w:spacing w:after="0"/>
              <w:jc w:val="center"/>
              <w:rPr>
                <w:rFonts w:ascii="Times New Roman" w:eastAsia="Times New Roman" w:hAnsi="Times New Roman"/>
                <w:b/>
                <w:bCs/>
                <w:lang w:eastAsia="zh-CN"/>
              </w:rPr>
            </w:pPr>
            <w:r w:rsidRPr="00270456">
              <w:rPr>
                <w:rFonts w:ascii="Times New Roman" w:eastAsia="Times New Roman" w:hAnsi="Times New Roman"/>
                <w:b/>
                <w:bCs/>
                <w:lang w:eastAsia="zh-CN"/>
              </w:rPr>
              <w:t>Descrição</w:t>
            </w:r>
          </w:p>
        </w:tc>
        <w:tc>
          <w:tcPr>
            <w:tcW w:w="678" w:type="dxa"/>
            <w:shd w:val="clear" w:color="auto" w:fill="auto"/>
            <w:noWrap/>
            <w:hideMark/>
          </w:tcPr>
          <w:p w14:paraId="48360B36" w14:textId="35A86115" w:rsidR="00580653" w:rsidRPr="00270456" w:rsidRDefault="00270456" w:rsidP="006171BD">
            <w:pPr>
              <w:spacing w:after="0"/>
              <w:jc w:val="center"/>
              <w:rPr>
                <w:rFonts w:ascii="Times New Roman" w:eastAsia="Times New Roman" w:hAnsi="Times New Roman"/>
                <w:b/>
                <w:bCs/>
                <w:lang w:eastAsia="zh-CN"/>
              </w:rPr>
            </w:pPr>
            <w:r w:rsidRPr="00270456">
              <w:rPr>
                <w:rFonts w:ascii="Times New Roman" w:eastAsia="Times New Roman" w:hAnsi="Times New Roman"/>
                <w:b/>
                <w:bCs/>
                <w:lang w:eastAsia="zh-CN"/>
              </w:rPr>
              <w:t>Unidade</w:t>
            </w:r>
          </w:p>
        </w:tc>
        <w:tc>
          <w:tcPr>
            <w:tcW w:w="892" w:type="dxa"/>
            <w:shd w:val="clear" w:color="auto" w:fill="auto"/>
            <w:noWrap/>
            <w:hideMark/>
          </w:tcPr>
          <w:p w14:paraId="5C58F16E" w14:textId="311E2822" w:rsidR="00580653" w:rsidRPr="00270456" w:rsidRDefault="00270456" w:rsidP="006171BD">
            <w:pPr>
              <w:spacing w:after="0"/>
              <w:jc w:val="center"/>
              <w:rPr>
                <w:rFonts w:ascii="Times New Roman" w:eastAsia="Times New Roman" w:hAnsi="Times New Roman"/>
                <w:b/>
                <w:bCs/>
                <w:lang w:eastAsia="zh-CN"/>
              </w:rPr>
            </w:pPr>
            <w:r w:rsidRPr="00270456">
              <w:rPr>
                <w:rFonts w:ascii="Times New Roman" w:eastAsia="Times New Roman" w:hAnsi="Times New Roman"/>
                <w:b/>
                <w:bCs/>
                <w:lang w:eastAsia="zh-CN"/>
              </w:rPr>
              <w:t>Quant</w:t>
            </w:r>
            <w:r>
              <w:rPr>
                <w:rFonts w:ascii="Times New Roman" w:eastAsia="Times New Roman" w:hAnsi="Times New Roman"/>
                <w:b/>
                <w:bCs/>
                <w:lang w:eastAsia="zh-CN"/>
              </w:rPr>
              <w:t>.</w:t>
            </w:r>
          </w:p>
        </w:tc>
        <w:tc>
          <w:tcPr>
            <w:tcW w:w="1253" w:type="dxa"/>
            <w:tcBorders>
              <w:bottom w:val="single" w:sz="4" w:space="0" w:color="auto"/>
            </w:tcBorders>
            <w:shd w:val="clear" w:color="auto" w:fill="auto"/>
          </w:tcPr>
          <w:p w14:paraId="5B32E87E" w14:textId="2623E011" w:rsidR="00580653" w:rsidRPr="00270456" w:rsidRDefault="00270456" w:rsidP="006171BD">
            <w:pPr>
              <w:spacing w:after="0"/>
              <w:jc w:val="center"/>
              <w:rPr>
                <w:rFonts w:ascii="Times New Roman" w:eastAsia="Times New Roman" w:hAnsi="Times New Roman"/>
                <w:b/>
                <w:bCs/>
                <w:lang w:eastAsia="zh-CN"/>
              </w:rPr>
            </w:pPr>
            <w:r w:rsidRPr="00270456">
              <w:rPr>
                <w:rFonts w:ascii="Times New Roman" w:eastAsia="Times New Roman" w:hAnsi="Times New Roman"/>
                <w:b/>
                <w:bCs/>
                <w:lang w:eastAsia="zh-CN"/>
              </w:rPr>
              <w:t>Valor Unitário Estimado</w:t>
            </w:r>
          </w:p>
        </w:tc>
        <w:tc>
          <w:tcPr>
            <w:tcW w:w="1253" w:type="dxa"/>
            <w:tcBorders>
              <w:bottom w:val="single" w:sz="4" w:space="0" w:color="auto"/>
            </w:tcBorders>
          </w:tcPr>
          <w:p w14:paraId="4B0E1A51" w14:textId="19030C17" w:rsidR="00580653" w:rsidRPr="00270456" w:rsidRDefault="00270456" w:rsidP="006171BD">
            <w:pPr>
              <w:spacing w:after="0"/>
              <w:jc w:val="center"/>
              <w:rPr>
                <w:rFonts w:ascii="Times New Roman" w:eastAsia="Times New Roman" w:hAnsi="Times New Roman"/>
                <w:b/>
                <w:bCs/>
                <w:lang w:eastAsia="zh-CN"/>
              </w:rPr>
            </w:pPr>
            <w:r w:rsidRPr="00270456">
              <w:rPr>
                <w:rFonts w:ascii="Times New Roman" w:eastAsia="Times New Roman" w:hAnsi="Times New Roman"/>
                <w:b/>
                <w:bCs/>
                <w:lang w:eastAsia="zh-CN"/>
              </w:rPr>
              <w:t>Valor Total Estimado</w:t>
            </w:r>
          </w:p>
        </w:tc>
      </w:tr>
      <w:tr w:rsidR="00580653" w:rsidRPr="00CA6928" w14:paraId="16091F50" w14:textId="77777777" w:rsidTr="00270456">
        <w:trPr>
          <w:trHeight w:val="714"/>
          <w:jc w:val="center"/>
        </w:trPr>
        <w:tc>
          <w:tcPr>
            <w:tcW w:w="740" w:type="dxa"/>
            <w:shd w:val="clear" w:color="auto" w:fill="auto"/>
            <w:noWrap/>
            <w:vAlign w:val="center"/>
            <w:hideMark/>
          </w:tcPr>
          <w:p w14:paraId="64FAA103" w14:textId="77777777" w:rsidR="00580653" w:rsidRPr="00CA6928" w:rsidRDefault="00580653" w:rsidP="00270456">
            <w:pPr>
              <w:numPr>
                <w:ilvl w:val="0"/>
                <w:numId w:val="2"/>
              </w:numPr>
              <w:spacing w:after="0"/>
              <w:jc w:val="center"/>
              <w:rPr>
                <w:rFonts w:ascii="Times New Roman" w:eastAsia="Times New Roman" w:hAnsi="Times New Roman"/>
                <w:lang w:eastAsia="zh-CN"/>
              </w:rPr>
            </w:pPr>
          </w:p>
        </w:tc>
        <w:tc>
          <w:tcPr>
            <w:tcW w:w="5098" w:type="dxa"/>
            <w:shd w:val="clear" w:color="auto" w:fill="auto"/>
            <w:noWrap/>
            <w:vAlign w:val="center"/>
          </w:tcPr>
          <w:p w14:paraId="6E913FF0" w14:textId="4DDF8CCF" w:rsidR="008F1579" w:rsidRPr="008F1579" w:rsidRDefault="00580653" w:rsidP="00CA6928">
            <w:pPr>
              <w:spacing w:after="160"/>
              <w:jc w:val="both"/>
              <w:rPr>
                <w:rFonts w:ascii="Times New Roman" w:hAnsi="Times New Roman"/>
                <w:i/>
                <w:iCs/>
              </w:rPr>
            </w:pPr>
            <w:r w:rsidRPr="00CA6928">
              <w:rPr>
                <w:rFonts w:ascii="Times New Roman" w:hAnsi="Times New Roman"/>
              </w:rPr>
              <w:t xml:space="preserve">Café em pó torrado e moído - Café em pó homogêneo, torrado e moído, de torra média a média-escura, obtido a partir de grãos selecionados, predominantemente da espécie </w:t>
            </w:r>
            <w:proofErr w:type="spellStart"/>
            <w:r w:rsidRPr="00CA6928">
              <w:rPr>
                <w:rFonts w:ascii="Times New Roman" w:hAnsi="Times New Roman"/>
                <w:i/>
                <w:iCs/>
              </w:rPr>
              <w:t>Coffea</w:t>
            </w:r>
            <w:proofErr w:type="spellEnd"/>
            <w:r w:rsidRPr="00CA6928">
              <w:rPr>
                <w:rFonts w:ascii="Times New Roman" w:hAnsi="Times New Roman"/>
                <w:i/>
                <w:iCs/>
              </w:rPr>
              <w:t xml:space="preserve"> </w:t>
            </w:r>
            <w:proofErr w:type="spellStart"/>
            <w:r w:rsidRPr="00CA6928">
              <w:rPr>
                <w:rFonts w:ascii="Times New Roman" w:hAnsi="Times New Roman"/>
                <w:i/>
                <w:iCs/>
              </w:rPr>
              <w:t>arabica</w:t>
            </w:r>
            <w:proofErr w:type="spellEnd"/>
            <w:r w:rsidRPr="00CA6928">
              <w:rPr>
                <w:rFonts w:ascii="Times New Roman" w:hAnsi="Times New Roman"/>
              </w:rPr>
              <w:t xml:space="preserve">, admitida a utilização de até 20% de grãos da espécie </w:t>
            </w:r>
            <w:proofErr w:type="spellStart"/>
            <w:r w:rsidRPr="00CA6928">
              <w:rPr>
                <w:rFonts w:ascii="Times New Roman" w:hAnsi="Times New Roman"/>
                <w:i/>
                <w:iCs/>
              </w:rPr>
              <w:t>Coffea</w:t>
            </w:r>
            <w:proofErr w:type="spellEnd"/>
            <w:r w:rsidRPr="00CA6928">
              <w:rPr>
                <w:rFonts w:ascii="Times New Roman" w:hAnsi="Times New Roman"/>
                <w:i/>
                <w:iCs/>
              </w:rPr>
              <w:t xml:space="preserve"> canephora</w:t>
            </w:r>
            <w:r w:rsidRPr="00CA6928">
              <w:rPr>
                <w:rFonts w:ascii="Times New Roman" w:hAnsi="Times New Roman"/>
              </w:rPr>
              <w:t xml:space="preserve"> (conilon/robusta). Produto classificado, no mínimo, como </w:t>
            </w:r>
            <w:r w:rsidRPr="00CA6928">
              <w:rPr>
                <w:rFonts w:ascii="Times New Roman" w:hAnsi="Times New Roman"/>
                <w:b/>
                <w:bCs/>
              </w:rPr>
              <w:t>Tipo Superior</w:t>
            </w:r>
            <w:r w:rsidRPr="00CA6928">
              <w:rPr>
                <w:rFonts w:ascii="Times New Roman" w:hAnsi="Times New Roman"/>
              </w:rPr>
              <w:t xml:space="preserve">, </w:t>
            </w:r>
            <w:r w:rsidR="008F1579" w:rsidRPr="008F1579">
              <w:rPr>
                <w:rFonts w:ascii="Times New Roman" w:hAnsi="Times New Roman"/>
              </w:rPr>
              <w:t>com Selo de Pureza ABIC ou padrão de qualidade equivalente, comprovado por laudo técnico.</w:t>
            </w:r>
          </w:p>
          <w:p w14:paraId="0DA2DAFD" w14:textId="44579238" w:rsidR="00580653" w:rsidRPr="00CA6928" w:rsidRDefault="00580653" w:rsidP="00CA6928">
            <w:pPr>
              <w:spacing w:after="160"/>
              <w:jc w:val="both"/>
              <w:rPr>
                <w:rFonts w:ascii="Times New Roman" w:hAnsi="Times New Roman"/>
              </w:rPr>
            </w:pPr>
            <w:r w:rsidRPr="00CA6928">
              <w:rPr>
                <w:rFonts w:ascii="Times New Roman" w:hAnsi="Times New Roman"/>
              </w:rPr>
              <w:t xml:space="preserve">Deverá apresentar </w:t>
            </w:r>
            <w:r w:rsidRPr="00CA6928">
              <w:rPr>
                <w:rFonts w:ascii="Times New Roman" w:hAnsi="Times New Roman"/>
                <w:b/>
                <w:bCs/>
              </w:rPr>
              <w:t>sabor agradável e característico</w:t>
            </w:r>
            <w:r w:rsidRPr="00CA6928">
              <w:rPr>
                <w:rFonts w:ascii="Times New Roman" w:hAnsi="Times New Roman"/>
              </w:rPr>
              <w:t xml:space="preserve">, aroma definido, </w:t>
            </w:r>
            <w:r w:rsidRPr="00CA6928">
              <w:rPr>
                <w:rFonts w:ascii="Times New Roman" w:hAnsi="Times New Roman"/>
                <w:b/>
                <w:bCs/>
              </w:rPr>
              <w:t>corpo equilibrado</w:t>
            </w:r>
            <w:r w:rsidRPr="00CA6928">
              <w:rPr>
                <w:rFonts w:ascii="Times New Roman" w:hAnsi="Times New Roman"/>
              </w:rPr>
              <w:t xml:space="preserve">, acidez baixa a moderada, </w:t>
            </w:r>
            <w:r w:rsidRPr="00CA6928">
              <w:rPr>
                <w:rFonts w:ascii="Times New Roman" w:hAnsi="Times New Roman"/>
                <w:b/>
                <w:bCs/>
              </w:rPr>
              <w:t>baixa adstringência</w:t>
            </w:r>
            <w:r w:rsidRPr="00CA6928">
              <w:rPr>
                <w:rFonts w:ascii="Times New Roman" w:hAnsi="Times New Roman"/>
              </w:rPr>
              <w:t xml:space="preserve">, sendo </w:t>
            </w:r>
            <w:r w:rsidRPr="00CA6928">
              <w:rPr>
                <w:rFonts w:ascii="Times New Roman" w:hAnsi="Times New Roman"/>
                <w:b/>
                <w:bCs/>
              </w:rPr>
              <w:t>isento de sabores estranhos</w:t>
            </w:r>
            <w:r w:rsidRPr="00CA6928">
              <w:rPr>
                <w:rFonts w:ascii="Times New Roman" w:hAnsi="Times New Roman"/>
              </w:rPr>
              <w:t xml:space="preserve"> como fermentado, mofado, queimado ou terroso.</w:t>
            </w:r>
          </w:p>
          <w:p w14:paraId="3BB7C9EB" w14:textId="77777777" w:rsidR="00580653" w:rsidRPr="00CA6928" w:rsidRDefault="00580653" w:rsidP="00CA6928">
            <w:pPr>
              <w:spacing w:after="160"/>
              <w:jc w:val="both"/>
              <w:rPr>
                <w:rFonts w:ascii="Times New Roman" w:hAnsi="Times New Roman"/>
              </w:rPr>
            </w:pPr>
            <w:r w:rsidRPr="00CA6928">
              <w:rPr>
                <w:rFonts w:ascii="Times New Roman" w:hAnsi="Times New Roman"/>
                <w:b/>
                <w:bCs/>
              </w:rPr>
              <w:t>Embalagem:</w:t>
            </w:r>
            <w:r w:rsidRPr="00CA6928">
              <w:rPr>
                <w:rFonts w:ascii="Times New Roman" w:hAnsi="Times New Roman"/>
              </w:rPr>
              <w:t xml:space="preserve"> pacotes de 500 g, acondicionados em embalagem tipo vácuo ou sistema equivalente que assegure a preservação das características sensoriais e físico-químicas do produto, íntegra e adequada ao armazenamento.</w:t>
            </w:r>
          </w:p>
          <w:p w14:paraId="14CA0415" w14:textId="77777777" w:rsidR="00580653" w:rsidRPr="00CA6928" w:rsidRDefault="00580653" w:rsidP="00CA6928">
            <w:pPr>
              <w:spacing w:after="160"/>
              <w:jc w:val="both"/>
              <w:rPr>
                <w:rFonts w:ascii="Times New Roman" w:hAnsi="Times New Roman"/>
              </w:rPr>
            </w:pPr>
            <w:r w:rsidRPr="00CA6928">
              <w:rPr>
                <w:rFonts w:ascii="Times New Roman" w:hAnsi="Times New Roman"/>
              </w:rPr>
              <w:t>A embalagem deverá conter: identificação do produto; peso líquido; data de fabricação; prazo de validade; identificação do fabricante; número do lote.</w:t>
            </w:r>
          </w:p>
          <w:p w14:paraId="250B4696" w14:textId="77777777" w:rsidR="00580653" w:rsidRPr="00CA6928" w:rsidRDefault="00580653" w:rsidP="00CA6928">
            <w:pPr>
              <w:spacing w:after="160"/>
              <w:jc w:val="both"/>
              <w:rPr>
                <w:rFonts w:ascii="Times New Roman" w:hAnsi="Times New Roman"/>
              </w:rPr>
            </w:pPr>
            <w:r w:rsidRPr="00CA6928">
              <w:rPr>
                <w:rFonts w:ascii="Times New Roman" w:hAnsi="Times New Roman"/>
                <w:b/>
                <w:bCs/>
              </w:rPr>
              <w:t>Validade mínima:</w:t>
            </w:r>
            <w:r w:rsidRPr="00CA6928">
              <w:rPr>
                <w:rFonts w:ascii="Times New Roman" w:hAnsi="Times New Roman"/>
              </w:rPr>
              <w:t xml:space="preserve"> não inferior a 10 (dez) meses, contados a partir da data de recebimento.</w:t>
            </w:r>
          </w:p>
          <w:p w14:paraId="3C9FC1BB" w14:textId="77777777" w:rsidR="00580653" w:rsidRPr="00CA6928" w:rsidRDefault="00580653" w:rsidP="00CA6928">
            <w:pPr>
              <w:jc w:val="both"/>
              <w:rPr>
                <w:rFonts w:ascii="Times New Roman" w:hAnsi="Times New Roman"/>
              </w:rPr>
            </w:pPr>
            <w:r w:rsidRPr="00CA6928">
              <w:rPr>
                <w:rFonts w:ascii="Times New Roman" w:hAnsi="Times New Roman"/>
                <w:b/>
                <w:bCs/>
              </w:rPr>
              <w:t xml:space="preserve">Características físico-químicas (por 100 g): </w:t>
            </w:r>
            <w:r w:rsidRPr="00CA6928">
              <w:rPr>
                <w:rFonts w:ascii="Times New Roman" w:hAnsi="Times New Roman"/>
              </w:rPr>
              <w:t>umidade máxima: 5,0%; resíduo mineral fixo máximo: 5,0%; resíduo mineral fixo insolúvel em ácido clorídrico a 10%: máximo 1,0%; cafeína mínima: 0,7%; extrato aquoso mínimo: 25,0%; extrato etéreo mínimo: 8,0%.</w:t>
            </w:r>
          </w:p>
          <w:p w14:paraId="7DFFE31A" w14:textId="799853ED" w:rsidR="00580653" w:rsidRPr="006171BD" w:rsidRDefault="00580653" w:rsidP="006171BD">
            <w:pPr>
              <w:spacing w:after="160"/>
              <w:jc w:val="both"/>
              <w:rPr>
                <w:rFonts w:ascii="Times New Roman" w:hAnsi="Times New Roman"/>
              </w:rPr>
            </w:pPr>
            <w:r w:rsidRPr="00CA6928">
              <w:rPr>
                <w:rFonts w:ascii="Times New Roman" w:hAnsi="Times New Roman"/>
              </w:rPr>
              <w:lastRenderedPageBreak/>
              <w:t>O produto deverá atender à legislação sanitária vigente e às normas do Ministério da Agricultura.</w:t>
            </w:r>
          </w:p>
        </w:tc>
        <w:tc>
          <w:tcPr>
            <w:tcW w:w="678" w:type="dxa"/>
            <w:shd w:val="clear" w:color="auto" w:fill="auto"/>
            <w:noWrap/>
            <w:vAlign w:val="center"/>
          </w:tcPr>
          <w:p w14:paraId="5CB855AE" w14:textId="767568C4" w:rsidR="00580653" w:rsidRPr="00CA6928" w:rsidRDefault="00270456" w:rsidP="00270456">
            <w:pPr>
              <w:spacing w:after="0"/>
              <w:jc w:val="center"/>
              <w:rPr>
                <w:rFonts w:ascii="Times New Roman" w:eastAsia="Times New Roman" w:hAnsi="Times New Roman"/>
                <w:lang w:eastAsia="zh-CN"/>
              </w:rPr>
            </w:pPr>
            <w:r w:rsidRPr="00CA6928">
              <w:rPr>
                <w:rFonts w:ascii="Times New Roman" w:eastAsia="Times New Roman" w:hAnsi="Times New Roman"/>
                <w:lang w:eastAsia="zh-CN"/>
              </w:rPr>
              <w:lastRenderedPageBreak/>
              <w:t>Unid</w:t>
            </w:r>
            <w:r>
              <w:rPr>
                <w:rFonts w:ascii="Times New Roman" w:eastAsia="Times New Roman" w:hAnsi="Times New Roman"/>
                <w:lang w:eastAsia="zh-CN"/>
              </w:rPr>
              <w:t>.</w:t>
            </w:r>
          </w:p>
        </w:tc>
        <w:tc>
          <w:tcPr>
            <w:tcW w:w="892" w:type="dxa"/>
            <w:shd w:val="clear" w:color="auto" w:fill="auto"/>
            <w:noWrap/>
            <w:vAlign w:val="center"/>
          </w:tcPr>
          <w:p w14:paraId="26BBCA28" w14:textId="57F22380" w:rsidR="00580653" w:rsidRPr="00CA6928" w:rsidRDefault="00270456" w:rsidP="00270456">
            <w:pPr>
              <w:spacing w:after="0"/>
              <w:jc w:val="center"/>
              <w:rPr>
                <w:rFonts w:ascii="Times New Roman" w:eastAsia="Times New Roman" w:hAnsi="Times New Roman"/>
                <w:lang w:eastAsia="zh-CN"/>
              </w:rPr>
            </w:pPr>
            <w:r>
              <w:rPr>
                <w:rFonts w:ascii="Times New Roman" w:eastAsia="Times New Roman" w:hAnsi="Times New Roman"/>
                <w:lang w:eastAsia="zh-CN"/>
              </w:rPr>
              <w:t>3610</w:t>
            </w:r>
          </w:p>
        </w:tc>
        <w:tc>
          <w:tcPr>
            <w:tcW w:w="1253" w:type="dxa"/>
            <w:shd w:val="clear" w:color="auto" w:fill="auto"/>
            <w:vAlign w:val="center"/>
          </w:tcPr>
          <w:p w14:paraId="0D47211F" w14:textId="625CDFC2" w:rsidR="00580653" w:rsidRPr="00CA6928" w:rsidRDefault="00270456" w:rsidP="00CA6928">
            <w:pPr>
              <w:spacing w:after="0"/>
              <w:jc w:val="both"/>
              <w:rPr>
                <w:rFonts w:ascii="Times New Roman" w:eastAsia="Times New Roman" w:hAnsi="Times New Roman"/>
                <w:lang w:eastAsia="zh-CN"/>
              </w:rPr>
            </w:pPr>
            <w:r>
              <w:rPr>
                <w:rFonts w:ascii="Times New Roman" w:eastAsia="Times New Roman" w:hAnsi="Times New Roman"/>
                <w:lang w:eastAsia="zh-CN"/>
              </w:rPr>
              <w:t>R$ 36,90</w:t>
            </w:r>
          </w:p>
        </w:tc>
        <w:tc>
          <w:tcPr>
            <w:tcW w:w="1253" w:type="dxa"/>
            <w:vAlign w:val="center"/>
          </w:tcPr>
          <w:p w14:paraId="7CCE6BC3" w14:textId="42C1F5BF" w:rsidR="00580653" w:rsidRPr="00CA6928" w:rsidRDefault="00270456" w:rsidP="00CA6928">
            <w:pPr>
              <w:spacing w:after="0"/>
              <w:jc w:val="both"/>
              <w:rPr>
                <w:rFonts w:ascii="Times New Roman" w:eastAsia="Times New Roman" w:hAnsi="Times New Roman"/>
                <w:lang w:eastAsia="zh-CN"/>
              </w:rPr>
            </w:pPr>
            <w:r>
              <w:rPr>
                <w:rFonts w:ascii="Times New Roman" w:eastAsia="Times New Roman" w:hAnsi="Times New Roman"/>
                <w:lang w:eastAsia="zh-CN"/>
              </w:rPr>
              <w:t>R$ 133.209,00</w:t>
            </w:r>
          </w:p>
        </w:tc>
      </w:tr>
    </w:tbl>
    <w:p w14:paraId="7703031F" w14:textId="77777777" w:rsidR="00580653" w:rsidRPr="00CA6928" w:rsidRDefault="00580653" w:rsidP="00CA6928">
      <w:pPr>
        <w:suppressAutoHyphens/>
        <w:spacing w:after="0"/>
        <w:jc w:val="both"/>
        <w:rPr>
          <w:rStyle w:val="Forte"/>
          <w:rFonts w:ascii="Times New Roman" w:eastAsia="Times New Roman" w:hAnsi="Times New Roman"/>
          <w:lang w:eastAsia="ar-SA"/>
        </w:rPr>
      </w:pPr>
    </w:p>
    <w:p w14:paraId="499BABE8" w14:textId="77777777" w:rsidR="00580653" w:rsidRPr="00CA6928" w:rsidRDefault="00580653" w:rsidP="00270456">
      <w:pPr>
        <w:pStyle w:val="Ttulo2"/>
        <w:jc w:val="both"/>
        <w:rPr>
          <w:rFonts w:ascii="Times New Roman" w:hAnsi="Times New Roman" w:cs="Times New Roman"/>
          <w:i/>
          <w:color w:val="auto"/>
          <w:sz w:val="22"/>
          <w:szCs w:val="22"/>
        </w:rPr>
      </w:pPr>
      <w:r w:rsidRPr="00CA6928">
        <w:rPr>
          <w:rFonts w:ascii="Times New Roman" w:hAnsi="Times New Roman" w:cs="Times New Roman"/>
          <w:b/>
          <w:bCs/>
          <w:color w:val="auto"/>
          <w:sz w:val="22"/>
          <w:szCs w:val="22"/>
        </w:rPr>
        <w:t>2. JUSTIFICATIVA DA CONTRATAÇÃO</w:t>
      </w:r>
      <w:r w:rsidRPr="00CA6928">
        <w:rPr>
          <w:rFonts w:ascii="Times New Roman" w:hAnsi="Times New Roman" w:cs="Times New Roman"/>
          <w:color w:val="auto"/>
          <w:sz w:val="22"/>
          <w:szCs w:val="22"/>
        </w:rPr>
        <w:t>:</w:t>
      </w:r>
    </w:p>
    <w:p w14:paraId="43495973" w14:textId="578CF950" w:rsidR="00580653" w:rsidRPr="00580653" w:rsidRDefault="00580653" w:rsidP="00270456">
      <w:pPr>
        <w:spacing w:after="0"/>
        <w:ind w:firstLine="708"/>
        <w:jc w:val="both"/>
        <w:rPr>
          <w:rFonts w:ascii="Times New Roman" w:hAnsi="Times New Roman"/>
        </w:rPr>
      </w:pPr>
      <w:r w:rsidRPr="00580653">
        <w:rPr>
          <w:rFonts w:ascii="Times New Roman" w:hAnsi="Times New Roman"/>
        </w:rPr>
        <w:t>A aquisição de café moído destina-se a atender às demandas permanentes de todas as secretarias municipais da Prefeitura de Itaguara, considerando que o produto é amplamente utilizado no ambiente administrativo, tanto no apoio às rotinas internas quanto no atendimento ao público.</w:t>
      </w:r>
    </w:p>
    <w:p w14:paraId="76D09DA7" w14:textId="77777777" w:rsidR="006171BD" w:rsidRPr="00207D7F" w:rsidRDefault="006171BD" w:rsidP="006171BD">
      <w:pPr>
        <w:suppressAutoHyphens/>
        <w:snapToGrid w:val="0"/>
        <w:spacing w:after="0"/>
        <w:ind w:firstLine="708"/>
        <w:jc w:val="both"/>
        <w:rPr>
          <w:rFonts w:ascii="Times New Roman" w:hAnsi="Times New Roman"/>
        </w:rPr>
      </w:pPr>
      <w:r>
        <w:rPr>
          <w:rFonts w:ascii="Times New Roman" w:hAnsi="Times New Roman"/>
        </w:rPr>
        <w:t>A presente c</w:t>
      </w:r>
      <w:r w:rsidRPr="001F79D3">
        <w:rPr>
          <w:rFonts w:ascii="Times New Roman" w:hAnsi="Times New Roman"/>
        </w:rPr>
        <w:t xml:space="preserve">ontratação </w:t>
      </w:r>
      <w:r>
        <w:rPr>
          <w:rFonts w:ascii="Times New Roman" w:hAnsi="Times New Roman"/>
        </w:rPr>
        <w:t>visa</w:t>
      </w:r>
      <w:r w:rsidRPr="001F79D3">
        <w:rPr>
          <w:rFonts w:ascii="Times New Roman" w:hAnsi="Times New Roman"/>
        </w:rPr>
        <w:t xml:space="preserve"> assegurar o fornecimento regular de café </w:t>
      </w:r>
      <w:r>
        <w:rPr>
          <w:rFonts w:ascii="Times New Roman" w:hAnsi="Times New Roman"/>
        </w:rPr>
        <w:t>nas</w:t>
      </w:r>
      <w:r w:rsidRPr="001F79D3">
        <w:rPr>
          <w:rFonts w:ascii="Times New Roman" w:hAnsi="Times New Roman"/>
        </w:rPr>
        <w:t xml:space="preserve"> unidades administrativas</w:t>
      </w:r>
      <w:r>
        <w:rPr>
          <w:rFonts w:ascii="Times New Roman" w:hAnsi="Times New Roman"/>
        </w:rPr>
        <w:t>,</w:t>
      </w:r>
      <w:r>
        <w:t xml:space="preserve"> </w:t>
      </w:r>
      <w:r w:rsidRPr="00746D70">
        <w:rPr>
          <w:rFonts w:ascii="Times New Roman" w:hAnsi="Times New Roman"/>
        </w:rPr>
        <w:t>para atendimento a servidores</w:t>
      </w:r>
      <w:r w:rsidRPr="00207D7F">
        <w:rPr>
          <w:rFonts w:ascii="Times New Roman" w:hAnsi="Times New Roman"/>
        </w:rPr>
        <w:t>, bem como o atendimento a reuniões institucionais, capacitações, eventos administrativos e recepção de visitantes e representantes de outros órgãos.</w:t>
      </w:r>
    </w:p>
    <w:p w14:paraId="6FF96D3C" w14:textId="3B333B05" w:rsidR="00580653" w:rsidRPr="00580653" w:rsidRDefault="00580653" w:rsidP="00270456">
      <w:pPr>
        <w:spacing w:after="0"/>
        <w:ind w:firstLine="708"/>
        <w:jc w:val="both"/>
        <w:rPr>
          <w:rFonts w:ascii="Times New Roman" w:hAnsi="Times New Roman"/>
        </w:rPr>
      </w:pPr>
      <w:r w:rsidRPr="00580653">
        <w:rPr>
          <w:rFonts w:ascii="Times New Roman" w:hAnsi="Times New Roman"/>
        </w:rPr>
        <w:t>A contratação na forma eventual e parcelada mostra-se necessária para assegurar o fornecimento regular do produto, conforme a necessidade de cada secretaria, evitando desabastecimento, desperdícios e a formação de estoques excessivos.</w:t>
      </w:r>
    </w:p>
    <w:p w14:paraId="4EE09C8B" w14:textId="77777777" w:rsidR="00580653" w:rsidRPr="00580653" w:rsidRDefault="00580653" w:rsidP="00270456">
      <w:pPr>
        <w:spacing w:after="0"/>
        <w:ind w:firstLine="708"/>
        <w:jc w:val="both"/>
        <w:rPr>
          <w:rFonts w:ascii="Times New Roman" w:hAnsi="Times New Roman"/>
        </w:rPr>
      </w:pPr>
      <w:r w:rsidRPr="00580653">
        <w:rPr>
          <w:rFonts w:ascii="Times New Roman" w:hAnsi="Times New Roman"/>
        </w:rPr>
        <w:t>Dessa forma, a aquisição pretendida visa garantir eficiência administrativa, melhor gestão dos recursos públicos e a continuidade dos serviços prestados pela Administração Municipal.</w:t>
      </w:r>
    </w:p>
    <w:p w14:paraId="5844B736" w14:textId="77777777" w:rsidR="00580653" w:rsidRPr="00CA6928" w:rsidRDefault="00580653" w:rsidP="00270456">
      <w:pPr>
        <w:spacing w:after="0"/>
        <w:ind w:firstLine="708"/>
        <w:jc w:val="both"/>
        <w:rPr>
          <w:rFonts w:ascii="Times New Roman" w:hAnsi="Times New Roman"/>
          <w:b/>
        </w:rPr>
      </w:pPr>
    </w:p>
    <w:p w14:paraId="5F35790B" w14:textId="77777777" w:rsidR="00580653" w:rsidRPr="00CA6928" w:rsidRDefault="00580653" w:rsidP="00270456">
      <w:pPr>
        <w:spacing w:after="0"/>
        <w:jc w:val="both"/>
        <w:rPr>
          <w:rFonts w:ascii="Times New Roman" w:hAnsi="Times New Roman"/>
          <w:b/>
        </w:rPr>
      </w:pPr>
      <w:r w:rsidRPr="00CA6928">
        <w:rPr>
          <w:rFonts w:ascii="Times New Roman" w:hAnsi="Times New Roman"/>
          <w:b/>
        </w:rPr>
        <w:t>3. PARÂMETROS DA LICITAÇÃO:</w:t>
      </w:r>
    </w:p>
    <w:p w14:paraId="21718074" w14:textId="77777777" w:rsidR="00580653" w:rsidRPr="00CA6928" w:rsidRDefault="00580653" w:rsidP="00270456">
      <w:pPr>
        <w:spacing w:after="0"/>
        <w:ind w:firstLine="708"/>
        <w:jc w:val="both"/>
        <w:rPr>
          <w:rFonts w:ascii="Times New Roman" w:hAnsi="Times New Roman"/>
        </w:rPr>
      </w:pPr>
      <w:r w:rsidRPr="00CA6928">
        <w:rPr>
          <w:rFonts w:ascii="Times New Roman" w:hAnsi="Times New Roman"/>
        </w:rPr>
        <w:t>A aquisição será de forma parcelada, adotando o sistema de registro de preços.</w:t>
      </w:r>
    </w:p>
    <w:p w14:paraId="1A59935F" w14:textId="77777777" w:rsidR="00580653" w:rsidRPr="00CA6928" w:rsidRDefault="00580653" w:rsidP="00270456">
      <w:pPr>
        <w:spacing w:after="0"/>
        <w:ind w:firstLine="708"/>
        <w:jc w:val="both"/>
        <w:rPr>
          <w:rFonts w:ascii="Times New Roman" w:hAnsi="Times New Roman"/>
        </w:rPr>
      </w:pPr>
      <w:r w:rsidRPr="00CA6928">
        <w:rPr>
          <w:rFonts w:ascii="Times New Roman" w:hAnsi="Times New Roman"/>
        </w:rPr>
        <w:t>Será adotado tratamento diferenciado a microempresas (ME) e empresas de pequeno porte</w:t>
      </w:r>
      <w:r w:rsidRPr="00CA6928">
        <w:rPr>
          <w:rFonts w:ascii="Times New Roman" w:hAnsi="Times New Roman"/>
          <w:spacing w:val="1"/>
        </w:rPr>
        <w:t xml:space="preserve"> </w:t>
      </w:r>
      <w:r w:rsidRPr="00CA6928">
        <w:rPr>
          <w:rFonts w:ascii="Times New Roman" w:hAnsi="Times New Roman"/>
        </w:rPr>
        <w:t>(EPP), conforme o disposto no art. 48 da Lei Complementar nº 123/2006 (alterado pela Lei</w:t>
      </w:r>
      <w:r w:rsidRPr="00CA6928">
        <w:rPr>
          <w:rFonts w:ascii="Times New Roman" w:hAnsi="Times New Roman"/>
          <w:spacing w:val="1"/>
        </w:rPr>
        <w:t xml:space="preserve"> </w:t>
      </w:r>
      <w:r w:rsidRPr="00CA6928">
        <w:rPr>
          <w:rFonts w:ascii="Times New Roman" w:hAnsi="Times New Roman"/>
        </w:rPr>
        <w:t>Complementar</w:t>
      </w:r>
      <w:r w:rsidRPr="00CA6928">
        <w:rPr>
          <w:rFonts w:ascii="Times New Roman" w:hAnsi="Times New Roman"/>
          <w:spacing w:val="-2"/>
        </w:rPr>
        <w:t xml:space="preserve"> </w:t>
      </w:r>
      <w:r w:rsidRPr="00CA6928">
        <w:rPr>
          <w:rFonts w:ascii="Times New Roman" w:hAnsi="Times New Roman"/>
        </w:rPr>
        <w:t>nº</w:t>
      </w:r>
      <w:r w:rsidRPr="00CA6928">
        <w:rPr>
          <w:rFonts w:ascii="Times New Roman" w:hAnsi="Times New Roman"/>
          <w:spacing w:val="-1"/>
        </w:rPr>
        <w:t xml:space="preserve"> </w:t>
      </w:r>
      <w:r w:rsidRPr="00CA6928">
        <w:rPr>
          <w:rFonts w:ascii="Times New Roman" w:hAnsi="Times New Roman"/>
        </w:rPr>
        <w:t>147/2014).</w:t>
      </w:r>
    </w:p>
    <w:p w14:paraId="797763F2" w14:textId="77777777" w:rsidR="00580653" w:rsidRPr="00CA6928" w:rsidRDefault="00580653" w:rsidP="00270456">
      <w:pPr>
        <w:spacing w:after="0"/>
        <w:ind w:firstLine="708"/>
        <w:jc w:val="both"/>
        <w:rPr>
          <w:rFonts w:ascii="Times New Roman" w:hAnsi="Times New Roman"/>
        </w:rPr>
      </w:pPr>
      <w:r w:rsidRPr="00CA6928">
        <w:rPr>
          <w:rFonts w:ascii="Times New Roman" w:hAnsi="Times New Roman"/>
        </w:rPr>
        <w:t>Este certame terá validade para 12 meses, podendo ser prorrogado por igual período.</w:t>
      </w:r>
    </w:p>
    <w:p w14:paraId="74424335" w14:textId="77777777" w:rsidR="00580653" w:rsidRPr="00CA6928" w:rsidRDefault="00580653" w:rsidP="00270456">
      <w:pPr>
        <w:spacing w:after="0"/>
        <w:ind w:firstLine="708"/>
        <w:jc w:val="both"/>
        <w:rPr>
          <w:rFonts w:ascii="Times New Roman" w:hAnsi="Times New Roman"/>
        </w:rPr>
      </w:pPr>
    </w:p>
    <w:p w14:paraId="2D1931AE" w14:textId="77777777" w:rsidR="00580653" w:rsidRPr="00CA6928" w:rsidRDefault="00580653" w:rsidP="00270456">
      <w:pPr>
        <w:pStyle w:val="Ttulo3"/>
        <w:jc w:val="both"/>
        <w:rPr>
          <w:rFonts w:ascii="Times New Roman" w:hAnsi="Times New Roman" w:cs="Times New Roman"/>
          <w:b/>
          <w:bCs/>
          <w:color w:val="auto"/>
          <w:sz w:val="22"/>
          <w:szCs w:val="22"/>
        </w:rPr>
      </w:pPr>
      <w:r w:rsidRPr="00CA6928">
        <w:rPr>
          <w:rFonts w:ascii="Times New Roman" w:hAnsi="Times New Roman" w:cs="Times New Roman"/>
          <w:b/>
          <w:bCs/>
          <w:color w:val="auto"/>
          <w:sz w:val="22"/>
          <w:szCs w:val="22"/>
        </w:rPr>
        <w:t>4. CRITÉRIOS DE ACEITAÇÃO DA PROPOSTA:</w:t>
      </w:r>
    </w:p>
    <w:p w14:paraId="3A93A991" w14:textId="77777777" w:rsidR="00580653" w:rsidRDefault="00580653" w:rsidP="00270456">
      <w:pPr>
        <w:ind w:firstLine="708"/>
        <w:jc w:val="both"/>
        <w:rPr>
          <w:rFonts w:ascii="Times New Roman" w:hAnsi="Times New Roman"/>
          <w:lang w:eastAsia="ar-SA"/>
        </w:rPr>
      </w:pPr>
      <w:r w:rsidRPr="006171BD">
        <w:rPr>
          <w:rFonts w:ascii="Times New Roman" w:hAnsi="Times New Roman"/>
          <w:lang w:eastAsia="ar-SA"/>
        </w:rPr>
        <w:t>Serão exigidos juntamente com a proposta de preços, documentos que comprovem as informações solicitadas sobre o produto, para verificação da equipe de apoio no julgamento.</w:t>
      </w:r>
    </w:p>
    <w:p w14:paraId="3AA6184A" w14:textId="7FB8B236" w:rsidR="006171BD" w:rsidRDefault="006171BD" w:rsidP="006171BD">
      <w:pPr>
        <w:spacing w:after="0"/>
        <w:ind w:firstLine="708"/>
        <w:jc w:val="both"/>
        <w:rPr>
          <w:rFonts w:ascii="Times New Roman" w:hAnsi="Times New Roman"/>
          <w:lang w:eastAsia="ar-SA"/>
        </w:rPr>
      </w:pPr>
      <w:r>
        <w:rPr>
          <w:rFonts w:ascii="Times New Roman" w:hAnsi="Times New Roman"/>
          <w:lang w:eastAsia="ar-SA"/>
        </w:rPr>
        <w:t>Poderá ser solicitado o envio de amostra do café para que a equipe de apoio analise os aspectos do produto ofertado na proposta.</w:t>
      </w:r>
    </w:p>
    <w:p w14:paraId="1B3E7E92" w14:textId="77777777" w:rsidR="006171BD" w:rsidRPr="00CA6928" w:rsidRDefault="006171BD" w:rsidP="006171BD">
      <w:pPr>
        <w:spacing w:after="0"/>
        <w:ind w:firstLine="708"/>
        <w:jc w:val="both"/>
        <w:rPr>
          <w:rFonts w:ascii="Times New Roman" w:hAnsi="Times New Roman"/>
          <w:lang w:eastAsia="ar-SA"/>
        </w:rPr>
      </w:pPr>
    </w:p>
    <w:p w14:paraId="4DDCF2D8" w14:textId="77777777" w:rsidR="00580653" w:rsidRPr="00CA6928" w:rsidRDefault="00580653" w:rsidP="00270456">
      <w:pPr>
        <w:pStyle w:val="Ttulo3"/>
        <w:jc w:val="both"/>
        <w:rPr>
          <w:rFonts w:ascii="Times New Roman" w:hAnsi="Times New Roman" w:cs="Times New Roman"/>
          <w:b/>
          <w:bCs/>
          <w:color w:val="auto"/>
          <w:sz w:val="22"/>
          <w:szCs w:val="22"/>
        </w:rPr>
      </w:pPr>
      <w:r w:rsidRPr="00CA6928">
        <w:rPr>
          <w:rFonts w:ascii="Times New Roman" w:hAnsi="Times New Roman" w:cs="Times New Roman"/>
          <w:b/>
          <w:bCs/>
          <w:color w:val="auto"/>
          <w:sz w:val="22"/>
          <w:szCs w:val="22"/>
        </w:rPr>
        <w:t>5. CRITÉRIOS DE HABILITAÇÃO:</w:t>
      </w:r>
    </w:p>
    <w:p w14:paraId="305D3A23" w14:textId="77777777" w:rsidR="00580653" w:rsidRPr="00CA6928" w:rsidRDefault="00580653" w:rsidP="00270456">
      <w:pPr>
        <w:pStyle w:val="PargrafodaLista"/>
        <w:widowControl w:val="0"/>
        <w:tabs>
          <w:tab w:val="left" w:pos="709"/>
        </w:tabs>
        <w:autoSpaceDE w:val="0"/>
        <w:autoSpaceDN w:val="0"/>
        <w:ind w:left="0" w:right="355"/>
        <w:contextualSpacing w:val="0"/>
        <w:jc w:val="both"/>
        <w:rPr>
          <w:rFonts w:ascii="Times New Roman" w:eastAsia="Arial Unicode MS" w:hAnsi="Times New Roman"/>
        </w:rPr>
      </w:pPr>
      <w:r w:rsidRPr="00CA6928">
        <w:rPr>
          <w:rFonts w:ascii="Times New Roman" w:eastAsia="Arial Unicode MS" w:hAnsi="Times New Roman"/>
        </w:rPr>
        <w:tab/>
        <w:t>Poderão</w:t>
      </w:r>
      <w:r w:rsidRPr="00CA6928">
        <w:rPr>
          <w:rFonts w:ascii="Times New Roman" w:eastAsia="Arial Unicode MS" w:hAnsi="Times New Roman"/>
          <w:spacing w:val="-8"/>
        </w:rPr>
        <w:t xml:space="preserve"> </w:t>
      </w:r>
      <w:r w:rsidRPr="00CA6928">
        <w:rPr>
          <w:rFonts w:ascii="Times New Roman" w:eastAsia="Arial Unicode MS" w:hAnsi="Times New Roman"/>
        </w:rPr>
        <w:t>participar</w:t>
      </w:r>
      <w:r w:rsidRPr="00CA6928">
        <w:rPr>
          <w:rFonts w:ascii="Times New Roman" w:eastAsia="Arial Unicode MS" w:hAnsi="Times New Roman"/>
          <w:spacing w:val="-9"/>
        </w:rPr>
        <w:t xml:space="preserve"> </w:t>
      </w:r>
      <w:r w:rsidRPr="00CA6928">
        <w:rPr>
          <w:rFonts w:ascii="Times New Roman" w:eastAsia="Arial Unicode MS" w:hAnsi="Times New Roman"/>
        </w:rPr>
        <w:t>desta</w:t>
      </w:r>
      <w:r w:rsidRPr="00CA6928">
        <w:rPr>
          <w:rFonts w:ascii="Times New Roman" w:eastAsia="Arial Unicode MS" w:hAnsi="Times New Roman"/>
          <w:spacing w:val="-8"/>
        </w:rPr>
        <w:t xml:space="preserve"> </w:t>
      </w:r>
      <w:r w:rsidRPr="00CA6928">
        <w:rPr>
          <w:rFonts w:ascii="Times New Roman" w:eastAsia="Arial Unicode MS" w:hAnsi="Times New Roman"/>
        </w:rPr>
        <w:t>licitação</w:t>
      </w:r>
      <w:r w:rsidRPr="00CA6928">
        <w:rPr>
          <w:rFonts w:ascii="Times New Roman" w:eastAsia="Arial Unicode MS" w:hAnsi="Times New Roman"/>
          <w:spacing w:val="-9"/>
        </w:rPr>
        <w:t xml:space="preserve"> </w:t>
      </w:r>
      <w:r w:rsidRPr="00CA6928">
        <w:rPr>
          <w:rFonts w:ascii="Times New Roman" w:eastAsia="Arial Unicode MS" w:hAnsi="Times New Roman"/>
        </w:rPr>
        <w:t>pessoas</w:t>
      </w:r>
      <w:r w:rsidRPr="00CA6928">
        <w:rPr>
          <w:rFonts w:ascii="Times New Roman" w:eastAsia="Arial Unicode MS" w:hAnsi="Times New Roman"/>
          <w:spacing w:val="-7"/>
        </w:rPr>
        <w:t xml:space="preserve"> </w:t>
      </w:r>
      <w:r w:rsidRPr="00CA6928">
        <w:rPr>
          <w:rFonts w:ascii="Times New Roman" w:eastAsia="Arial Unicode MS" w:hAnsi="Times New Roman"/>
        </w:rPr>
        <w:t>jurídicas do</w:t>
      </w:r>
      <w:r w:rsidRPr="00CA6928">
        <w:rPr>
          <w:rFonts w:ascii="Times New Roman" w:eastAsia="Arial Unicode MS" w:hAnsi="Times New Roman"/>
          <w:spacing w:val="-9"/>
        </w:rPr>
        <w:t xml:space="preserve"> </w:t>
      </w:r>
      <w:r w:rsidRPr="00CA6928">
        <w:rPr>
          <w:rFonts w:ascii="Times New Roman" w:eastAsia="Arial Unicode MS" w:hAnsi="Times New Roman"/>
        </w:rPr>
        <w:t>ramo</w:t>
      </w:r>
      <w:r w:rsidRPr="00CA6928">
        <w:rPr>
          <w:rFonts w:ascii="Times New Roman" w:eastAsia="Arial Unicode MS" w:hAnsi="Times New Roman"/>
          <w:spacing w:val="-9"/>
        </w:rPr>
        <w:t xml:space="preserve"> </w:t>
      </w:r>
      <w:r w:rsidRPr="00CA6928">
        <w:rPr>
          <w:rFonts w:ascii="Times New Roman" w:eastAsia="Arial Unicode MS" w:hAnsi="Times New Roman"/>
        </w:rPr>
        <w:t>pertinente</w:t>
      </w:r>
      <w:r w:rsidRPr="00CA6928">
        <w:rPr>
          <w:rFonts w:ascii="Times New Roman" w:eastAsia="Arial Unicode MS" w:hAnsi="Times New Roman"/>
          <w:spacing w:val="-7"/>
        </w:rPr>
        <w:t xml:space="preserve"> </w:t>
      </w:r>
      <w:r w:rsidRPr="00CA6928">
        <w:rPr>
          <w:rFonts w:ascii="Times New Roman" w:eastAsia="Arial Unicode MS" w:hAnsi="Times New Roman"/>
        </w:rPr>
        <w:t>e</w:t>
      </w:r>
      <w:r w:rsidRPr="00CA6928">
        <w:rPr>
          <w:rFonts w:ascii="Times New Roman" w:eastAsia="Arial Unicode MS" w:hAnsi="Times New Roman"/>
          <w:spacing w:val="-9"/>
        </w:rPr>
        <w:t xml:space="preserve"> </w:t>
      </w:r>
      <w:r w:rsidRPr="00CA6928">
        <w:rPr>
          <w:rFonts w:ascii="Times New Roman" w:eastAsia="Arial Unicode MS" w:hAnsi="Times New Roman"/>
        </w:rPr>
        <w:t>compatível</w:t>
      </w:r>
      <w:r w:rsidRPr="00CA6928">
        <w:rPr>
          <w:rFonts w:ascii="Times New Roman" w:eastAsia="Arial Unicode MS" w:hAnsi="Times New Roman"/>
          <w:spacing w:val="-7"/>
        </w:rPr>
        <w:t xml:space="preserve"> </w:t>
      </w:r>
      <w:r w:rsidRPr="00CA6928">
        <w:rPr>
          <w:rFonts w:ascii="Times New Roman" w:eastAsia="Arial Unicode MS" w:hAnsi="Times New Roman"/>
        </w:rPr>
        <w:t>com o</w:t>
      </w:r>
      <w:r w:rsidRPr="00CA6928">
        <w:rPr>
          <w:rFonts w:ascii="Times New Roman" w:eastAsia="Arial Unicode MS" w:hAnsi="Times New Roman"/>
          <w:spacing w:val="-17"/>
        </w:rPr>
        <w:t xml:space="preserve"> </w:t>
      </w:r>
      <w:r w:rsidRPr="00CA6928">
        <w:rPr>
          <w:rFonts w:ascii="Times New Roman" w:eastAsia="Arial Unicode MS" w:hAnsi="Times New Roman"/>
        </w:rPr>
        <w:t>objeto</w:t>
      </w:r>
      <w:r w:rsidRPr="00CA6928">
        <w:rPr>
          <w:rFonts w:ascii="Times New Roman" w:eastAsia="Arial Unicode MS" w:hAnsi="Times New Roman"/>
          <w:spacing w:val="-16"/>
        </w:rPr>
        <w:t xml:space="preserve"> </w:t>
      </w:r>
      <w:r w:rsidRPr="00CA6928">
        <w:rPr>
          <w:rFonts w:ascii="Times New Roman" w:eastAsia="Arial Unicode MS" w:hAnsi="Times New Roman"/>
        </w:rPr>
        <w:t>licitado.</w:t>
      </w:r>
    </w:p>
    <w:p w14:paraId="038C1940" w14:textId="77777777" w:rsidR="00580653" w:rsidRPr="00CA6928" w:rsidRDefault="00580653" w:rsidP="00270456">
      <w:pPr>
        <w:pStyle w:val="PargrafodaLista"/>
        <w:widowControl w:val="0"/>
        <w:tabs>
          <w:tab w:val="left" w:pos="709"/>
        </w:tabs>
        <w:autoSpaceDE w:val="0"/>
        <w:autoSpaceDN w:val="0"/>
        <w:spacing w:after="0"/>
        <w:ind w:left="0" w:right="355"/>
        <w:contextualSpacing w:val="0"/>
        <w:jc w:val="both"/>
        <w:rPr>
          <w:rFonts w:ascii="Times New Roman" w:eastAsia="Arial Unicode MS" w:hAnsi="Times New Roman"/>
          <w:b/>
        </w:rPr>
      </w:pPr>
      <w:r w:rsidRPr="00CA6928">
        <w:rPr>
          <w:rFonts w:ascii="Times New Roman" w:eastAsia="Arial Unicode MS" w:hAnsi="Times New Roman"/>
          <w:b/>
        </w:rPr>
        <w:t>5.1. HABILITAÇÃO JURÍDICA:</w:t>
      </w:r>
    </w:p>
    <w:p w14:paraId="30B15922" w14:textId="2B3A072F" w:rsidR="00580653" w:rsidRPr="00CA6928" w:rsidRDefault="00580653" w:rsidP="006171BD">
      <w:pPr>
        <w:spacing w:after="0"/>
        <w:ind w:right="228" w:firstLine="709"/>
        <w:jc w:val="both"/>
        <w:rPr>
          <w:rFonts w:ascii="Times New Roman" w:hAnsi="Times New Roman"/>
          <w:bCs/>
        </w:rPr>
      </w:pPr>
      <w:r w:rsidRPr="00CA6928">
        <w:rPr>
          <w:rFonts w:ascii="Times New Roman" w:hAnsi="Times New Roman"/>
          <w:bCs/>
        </w:rPr>
        <w:t>Pessoa física: cédula de identidade (RG) ou documento equivalente que, por força de lei, tenha validade para fins de identificação em todo o território nacional;</w:t>
      </w:r>
    </w:p>
    <w:p w14:paraId="1EB53FA0" w14:textId="77777777" w:rsidR="00580653" w:rsidRPr="00CA6928" w:rsidRDefault="00580653" w:rsidP="006171BD">
      <w:pPr>
        <w:spacing w:after="0"/>
        <w:ind w:right="228" w:firstLine="709"/>
        <w:jc w:val="both"/>
        <w:rPr>
          <w:rFonts w:ascii="Times New Roman" w:hAnsi="Times New Roman"/>
          <w:bCs/>
        </w:rPr>
      </w:pPr>
      <w:r w:rsidRPr="00CA6928">
        <w:rPr>
          <w:rFonts w:ascii="Times New Roman" w:hAnsi="Times New Roman"/>
          <w:bCs/>
        </w:rPr>
        <w:t>Empresário individual: inscrição no Registro Público de Empresas Mercantis, a cargo da Junta Comercial da respectiva sede;</w:t>
      </w:r>
    </w:p>
    <w:p w14:paraId="2A56A189" w14:textId="77777777" w:rsidR="00580653" w:rsidRPr="00CA6928" w:rsidRDefault="00580653" w:rsidP="006171BD">
      <w:pPr>
        <w:spacing w:after="0"/>
        <w:ind w:right="228" w:firstLine="709"/>
        <w:jc w:val="both"/>
        <w:rPr>
          <w:rFonts w:ascii="Times New Roman" w:hAnsi="Times New Roman"/>
          <w:bCs/>
        </w:rPr>
      </w:pPr>
      <w:r w:rsidRPr="00CA6928">
        <w:rPr>
          <w:rFonts w:ascii="Times New Roman" w:hAnsi="Times New Roman"/>
          <w:bCs/>
        </w:rPr>
        <w:t>Microempreendedor Individual - MEI: Certificado da Condição de Microempreendedor Individual - CCMEI, cuja aceitação ficará condicionada à verificação da autenticidade no sítio https://www.gov.br/empresas-e-negocios/pt-br/empreendedor;</w:t>
      </w:r>
    </w:p>
    <w:p w14:paraId="587FD863" w14:textId="77777777" w:rsidR="00580653" w:rsidRPr="00CA6928" w:rsidRDefault="00580653" w:rsidP="006171BD">
      <w:pPr>
        <w:spacing w:after="0"/>
        <w:ind w:right="228" w:firstLine="709"/>
        <w:jc w:val="both"/>
        <w:rPr>
          <w:rFonts w:ascii="Times New Roman" w:hAnsi="Times New Roman"/>
          <w:bCs/>
        </w:rPr>
      </w:pPr>
      <w:r w:rsidRPr="00CA6928">
        <w:rPr>
          <w:rFonts w:ascii="Times New Roman" w:hAnsi="Times New Roman"/>
          <w:bCs/>
        </w:rPr>
        <w:t xml:space="preserve">Sociedade empresária, sociedade limitada unipessoal – SLU ou sociedade identificada como empresa individual de responsabilidade limitada - EIRELI: inscrição do ato constitutivo, estatuto ou contrato social no Registro </w:t>
      </w:r>
      <w:r w:rsidRPr="00CA6928">
        <w:rPr>
          <w:rFonts w:ascii="Times New Roman" w:hAnsi="Times New Roman"/>
          <w:bCs/>
        </w:rPr>
        <w:lastRenderedPageBreak/>
        <w:t>Público de Empresas Mercantis, a cargo da Junta Comercial da respectiva sede, acompanhada de documento comprobatório de seus administradores;</w:t>
      </w:r>
    </w:p>
    <w:p w14:paraId="3B9D4314" w14:textId="77777777" w:rsidR="00580653" w:rsidRPr="00CA6928" w:rsidRDefault="00580653" w:rsidP="006171BD">
      <w:pPr>
        <w:spacing w:after="0"/>
        <w:ind w:right="228" w:firstLine="709"/>
        <w:jc w:val="both"/>
        <w:rPr>
          <w:rFonts w:ascii="Times New Roman" w:hAnsi="Times New Roman"/>
          <w:bCs/>
        </w:rPr>
      </w:pPr>
      <w:r w:rsidRPr="00CA6928">
        <w:rPr>
          <w:rFonts w:ascii="Times New Roman" w:hAnsi="Times New Roman"/>
          <w:bCs/>
        </w:rPr>
        <w:t xml:space="preserve">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1B232C70" w14:textId="77777777" w:rsidR="00580653" w:rsidRPr="00CA6928" w:rsidRDefault="00580653" w:rsidP="006171BD">
      <w:pPr>
        <w:spacing w:after="0"/>
        <w:ind w:right="228" w:firstLine="709"/>
        <w:jc w:val="both"/>
        <w:rPr>
          <w:rFonts w:ascii="Times New Roman" w:hAnsi="Times New Roman"/>
          <w:bCs/>
        </w:rPr>
      </w:pPr>
      <w:r w:rsidRPr="00CA6928">
        <w:rPr>
          <w:rFonts w:ascii="Times New Roman" w:hAnsi="Times New Roman"/>
          <w:bCs/>
        </w:rPr>
        <w:t>Sociedade simples: inscrição do ato constitutivo no Registro Civil de Pessoas Jurídicas do local de sua sede, acompanhada de documento comprobatório de seus administradores;</w:t>
      </w:r>
    </w:p>
    <w:p w14:paraId="2F6C73D2" w14:textId="77777777" w:rsidR="00580653" w:rsidRPr="00CA6928" w:rsidRDefault="00580653" w:rsidP="006171BD">
      <w:pPr>
        <w:spacing w:after="0"/>
        <w:ind w:right="228" w:firstLine="709"/>
        <w:jc w:val="both"/>
        <w:rPr>
          <w:rFonts w:ascii="Times New Roman" w:hAnsi="Times New Roman"/>
          <w:bCs/>
        </w:rPr>
      </w:pPr>
      <w:r w:rsidRPr="00CA6928">
        <w:rPr>
          <w:rFonts w:ascii="Times New Roman" w:hAnsi="Times New Roman"/>
          <w:bCs/>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6EA3FC6E" w14:textId="77777777" w:rsidR="00580653" w:rsidRPr="00CA6928" w:rsidRDefault="00580653" w:rsidP="006171BD">
      <w:pPr>
        <w:spacing w:after="0"/>
        <w:ind w:right="228" w:firstLine="709"/>
        <w:jc w:val="both"/>
        <w:rPr>
          <w:rFonts w:ascii="Times New Roman" w:hAnsi="Times New Roman"/>
          <w:bCs/>
        </w:rPr>
      </w:pPr>
      <w:r w:rsidRPr="00CA6928">
        <w:rPr>
          <w:rFonts w:ascii="Times New Roman" w:hAnsi="Times New Roman"/>
          <w:bCs/>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2417EA32" w14:textId="77777777" w:rsidR="00580653" w:rsidRPr="00CA6928" w:rsidRDefault="00580653" w:rsidP="006171BD">
      <w:pPr>
        <w:spacing w:after="0"/>
        <w:ind w:right="228" w:firstLine="709"/>
        <w:jc w:val="both"/>
        <w:rPr>
          <w:rFonts w:ascii="Times New Roman" w:hAnsi="Times New Roman"/>
          <w:bCs/>
        </w:rPr>
      </w:pPr>
      <w:r w:rsidRPr="00CA6928">
        <w:rPr>
          <w:rFonts w:ascii="Times New Roman" w:hAnsi="Times New Roman"/>
          <w:bCs/>
        </w:rPr>
        <w:t>Os documentos apresentados deverão estar acompanhados de todas as alterações ou da consolidação respectiva.</w:t>
      </w:r>
    </w:p>
    <w:p w14:paraId="448038BC" w14:textId="77777777" w:rsidR="00580653" w:rsidRPr="00CA6928" w:rsidRDefault="00580653" w:rsidP="00270456">
      <w:pPr>
        <w:spacing w:after="0"/>
        <w:ind w:right="228" w:firstLine="709"/>
        <w:jc w:val="both"/>
        <w:rPr>
          <w:rFonts w:ascii="Times New Roman" w:hAnsi="Times New Roman"/>
          <w:bCs/>
        </w:rPr>
      </w:pPr>
    </w:p>
    <w:p w14:paraId="060D6376" w14:textId="77777777" w:rsidR="00580653" w:rsidRPr="00CA6928" w:rsidRDefault="00580653" w:rsidP="00270456">
      <w:pPr>
        <w:pStyle w:val="PargrafodaLista"/>
        <w:widowControl w:val="0"/>
        <w:tabs>
          <w:tab w:val="left" w:pos="709"/>
        </w:tabs>
        <w:autoSpaceDE w:val="0"/>
        <w:autoSpaceDN w:val="0"/>
        <w:spacing w:after="0"/>
        <w:ind w:left="0" w:right="355"/>
        <w:contextualSpacing w:val="0"/>
        <w:jc w:val="both"/>
        <w:rPr>
          <w:rFonts w:ascii="Times New Roman" w:hAnsi="Times New Roman"/>
          <w:lang w:eastAsia="ar-SA"/>
        </w:rPr>
      </w:pPr>
      <w:r w:rsidRPr="00CA6928">
        <w:rPr>
          <w:rFonts w:ascii="Times New Roman" w:hAnsi="Times New Roman"/>
          <w:b/>
        </w:rPr>
        <w:t>5.2. HABILITAÇÃO FISCAL, SOCIAL, TRABALHISTA E ECONÔMICA:</w:t>
      </w:r>
    </w:p>
    <w:p w14:paraId="4AAD4D34" w14:textId="77777777" w:rsidR="00580653" w:rsidRPr="00CA6928" w:rsidRDefault="00580653" w:rsidP="00270456">
      <w:pPr>
        <w:spacing w:after="0"/>
        <w:ind w:right="228" w:firstLine="709"/>
        <w:jc w:val="both"/>
        <w:rPr>
          <w:rFonts w:ascii="Times New Roman" w:hAnsi="Times New Roman"/>
          <w:bCs/>
        </w:rPr>
      </w:pPr>
      <w:r w:rsidRPr="00CA6928">
        <w:rPr>
          <w:rFonts w:ascii="Times New Roman" w:hAnsi="Times New Roman"/>
          <w:bCs/>
        </w:rPr>
        <w:t>Prova de inscrição no Cadastro Nacional de Pessoas Jurídicas ou no Cadastro de Pessoas Físicas, conforme o caso;</w:t>
      </w:r>
    </w:p>
    <w:p w14:paraId="7577AB97" w14:textId="77777777" w:rsidR="00580653" w:rsidRPr="00CA6928" w:rsidRDefault="00580653" w:rsidP="00270456">
      <w:pPr>
        <w:spacing w:after="0"/>
        <w:ind w:right="228" w:firstLine="708"/>
        <w:jc w:val="both"/>
        <w:rPr>
          <w:rFonts w:ascii="Times New Roman" w:hAnsi="Times New Roman"/>
          <w:bCs/>
        </w:rPr>
      </w:pPr>
      <w:r w:rsidRPr="00CA6928">
        <w:rPr>
          <w:rFonts w:ascii="Times New Roman" w:hAnsi="Times New Roman"/>
          <w:bCs/>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AFEA8AF" w14:textId="77777777" w:rsidR="00580653" w:rsidRPr="00CA6928" w:rsidRDefault="00580653" w:rsidP="00270456">
      <w:pPr>
        <w:spacing w:after="0"/>
        <w:ind w:right="228" w:firstLine="708"/>
        <w:jc w:val="both"/>
        <w:rPr>
          <w:rFonts w:ascii="Times New Roman" w:hAnsi="Times New Roman"/>
          <w:bCs/>
        </w:rPr>
      </w:pPr>
      <w:r w:rsidRPr="00CA6928">
        <w:rPr>
          <w:rFonts w:ascii="Times New Roman" w:hAnsi="Times New Roman"/>
          <w:bCs/>
        </w:rPr>
        <w:t>Prova de regularidade com o Fundo de Garantia do Tempo de Serviço (FGTS);</w:t>
      </w:r>
    </w:p>
    <w:p w14:paraId="6699F98B" w14:textId="77777777" w:rsidR="00580653" w:rsidRPr="00CA6928" w:rsidRDefault="00580653" w:rsidP="00270456">
      <w:pPr>
        <w:spacing w:after="0"/>
        <w:jc w:val="both"/>
        <w:rPr>
          <w:rFonts w:ascii="Times New Roman" w:hAnsi="Times New Roman"/>
          <w:bCs/>
        </w:rPr>
      </w:pPr>
      <w:r w:rsidRPr="00CA6928">
        <w:rPr>
          <w:rFonts w:ascii="Times New Roman" w:hAnsi="Times New Roman"/>
          <w:lang w:eastAsia="ar-SA"/>
        </w:rPr>
        <w:tab/>
      </w:r>
      <w:r w:rsidRPr="00CA6928">
        <w:rPr>
          <w:rFonts w:ascii="Times New Roman" w:hAnsi="Times New Roman"/>
          <w:bC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C073DA3" w14:textId="77777777" w:rsidR="00580653" w:rsidRPr="00CA6928" w:rsidRDefault="00580653" w:rsidP="00270456">
      <w:pPr>
        <w:spacing w:after="0"/>
        <w:ind w:firstLine="708"/>
        <w:jc w:val="both"/>
        <w:rPr>
          <w:rFonts w:ascii="Times New Roman" w:hAnsi="Times New Roman"/>
          <w:bCs/>
        </w:rPr>
      </w:pPr>
      <w:r w:rsidRPr="00CA6928">
        <w:rPr>
          <w:rFonts w:ascii="Times New Roman" w:hAnsi="Times New Roman"/>
          <w:bCs/>
        </w:rPr>
        <w:t>Prova de inscrição no cadastro de contribuintes [Estadual/Distrital] ou [Municipal/Distrital] relativo ao domicílio ou sede do fornecedor, pertinente ao seu ramo de atividade e compatível com o objeto contratual;</w:t>
      </w:r>
    </w:p>
    <w:p w14:paraId="7CD45E84" w14:textId="77777777" w:rsidR="00580653" w:rsidRPr="00CA6928" w:rsidRDefault="00580653" w:rsidP="00270456">
      <w:pPr>
        <w:spacing w:after="0"/>
        <w:ind w:right="228" w:firstLine="708"/>
        <w:jc w:val="both"/>
        <w:rPr>
          <w:rFonts w:ascii="Times New Roman" w:hAnsi="Times New Roman"/>
          <w:bCs/>
        </w:rPr>
      </w:pPr>
      <w:r w:rsidRPr="00CA6928">
        <w:rPr>
          <w:rFonts w:ascii="Times New Roman" w:hAnsi="Times New Roman"/>
          <w:bCs/>
        </w:rPr>
        <w:t>Prova de regularidade com a Fazenda [Estadual/Distrital] ou [Municipal/Distrital] do domicílio ou sede do fornecedor, relativa à atividade em cujo exercício contrata ou concorre;</w:t>
      </w:r>
    </w:p>
    <w:p w14:paraId="7A3AF904" w14:textId="77777777" w:rsidR="00580653" w:rsidRPr="00CA6928" w:rsidRDefault="00580653" w:rsidP="00270456">
      <w:pPr>
        <w:spacing w:after="0"/>
        <w:ind w:right="228" w:firstLine="708"/>
        <w:jc w:val="both"/>
        <w:rPr>
          <w:rFonts w:ascii="Times New Roman" w:hAnsi="Times New Roman"/>
          <w:bCs/>
        </w:rPr>
      </w:pPr>
      <w:r w:rsidRPr="00CA6928">
        <w:rPr>
          <w:rFonts w:ascii="Times New Roman" w:hAnsi="Times New Roman"/>
          <w:bCs/>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43701373" w14:textId="77777777" w:rsidR="00580653" w:rsidRPr="00CA6928" w:rsidRDefault="00580653" w:rsidP="00270456">
      <w:pPr>
        <w:spacing w:after="0"/>
        <w:ind w:firstLine="708"/>
        <w:jc w:val="both"/>
        <w:rPr>
          <w:rFonts w:ascii="Times New Roman" w:hAnsi="Times New Roman"/>
          <w:bCs/>
        </w:rPr>
      </w:pPr>
      <w:r w:rsidRPr="00CA6928">
        <w:rPr>
          <w:rFonts w:ascii="Times New Roman" w:hAnsi="Times New Roman"/>
          <w:bCs/>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3DA70C80" w14:textId="77777777" w:rsidR="00580653" w:rsidRPr="00CA6928" w:rsidRDefault="00580653" w:rsidP="00270456">
      <w:pPr>
        <w:ind w:firstLine="708"/>
        <w:jc w:val="both"/>
        <w:rPr>
          <w:rFonts w:ascii="Times New Roman" w:hAnsi="Times New Roman"/>
          <w:bCs/>
        </w:rPr>
      </w:pPr>
      <w:r w:rsidRPr="00CA6928">
        <w:rPr>
          <w:rFonts w:ascii="Times New Roman" w:hAnsi="Times New Roman"/>
          <w:bCs/>
        </w:rPr>
        <w:t>Certidão negativa de falência expedida pelo distribuidor da sede do fornecedor - Lei nº 14.133, de 2021, art. 69, caput, inciso II);</w:t>
      </w:r>
    </w:p>
    <w:p w14:paraId="03C38823" w14:textId="77777777" w:rsidR="008F1579" w:rsidRDefault="00580653" w:rsidP="00270456">
      <w:pPr>
        <w:pStyle w:val="Ttulo3"/>
        <w:jc w:val="both"/>
        <w:rPr>
          <w:rFonts w:ascii="Times New Roman" w:hAnsi="Times New Roman" w:cs="Times New Roman"/>
          <w:b/>
          <w:bCs/>
          <w:color w:val="auto"/>
          <w:sz w:val="22"/>
          <w:szCs w:val="22"/>
        </w:rPr>
      </w:pPr>
      <w:r w:rsidRPr="00CA6928">
        <w:rPr>
          <w:rFonts w:ascii="Times New Roman" w:hAnsi="Times New Roman" w:cs="Times New Roman"/>
          <w:b/>
          <w:bCs/>
          <w:color w:val="auto"/>
          <w:sz w:val="22"/>
          <w:szCs w:val="22"/>
        </w:rPr>
        <w:lastRenderedPageBreak/>
        <w:t>6. EXECUÇÃO DO OBJETO:</w:t>
      </w:r>
    </w:p>
    <w:p w14:paraId="593805AC" w14:textId="4A96518E" w:rsidR="00580653" w:rsidRPr="00CA6928" w:rsidRDefault="00580653" w:rsidP="00270456">
      <w:pPr>
        <w:pStyle w:val="Ttulo3"/>
        <w:jc w:val="both"/>
        <w:rPr>
          <w:rFonts w:ascii="Times New Roman" w:hAnsi="Times New Roman" w:cs="Times New Roman"/>
          <w:b/>
          <w:bCs/>
          <w:color w:val="auto"/>
          <w:sz w:val="22"/>
          <w:szCs w:val="22"/>
        </w:rPr>
      </w:pPr>
      <w:r w:rsidRPr="00CA6928">
        <w:rPr>
          <w:rFonts w:ascii="Times New Roman" w:hAnsi="Times New Roman" w:cs="Times New Roman"/>
          <w:b/>
          <w:bCs/>
          <w:color w:val="auto"/>
          <w:sz w:val="22"/>
          <w:szCs w:val="22"/>
        </w:rPr>
        <w:t>6.1. PRAZO DE ENTREGA:</w:t>
      </w:r>
    </w:p>
    <w:p w14:paraId="70A5A58F" w14:textId="363C2264" w:rsidR="008F1579" w:rsidRDefault="00580653" w:rsidP="006171BD">
      <w:pPr>
        <w:pStyle w:val="Ttulo3"/>
        <w:spacing w:before="0"/>
        <w:jc w:val="both"/>
        <w:rPr>
          <w:rFonts w:ascii="Times New Roman" w:hAnsi="Times New Roman" w:cs="Times New Roman"/>
          <w:color w:val="auto"/>
          <w:sz w:val="22"/>
          <w:szCs w:val="22"/>
        </w:rPr>
      </w:pPr>
      <w:r w:rsidRPr="00CA6928">
        <w:rPr>
          <w:rFonts w:ascii="Times New Roman" w:hAnsi="Times New Roman" w:cs="Times New Roman"/>
          <w:color w:val="auto"/>
          <w:sz w:val="22"/>
          <w:szCs w:val="22"/>
        </w:rPr>
        <w:tab/>
        <w:t xml:space="preserve">O prazo para entrega é de </w:t>
      </w:r>
      <w:r w:rsidR="006171BD">
        <w:rPr>
          <w:rFonts w:ascii="Times New Roman" w:hAnsi="Times New Roman" w:cs="Times New Roman"/>
          <w:color w:val="auto"/>
          <w:sz w:val="22"/>
          <w:szCs w:val="22"/>
        </w:rPr>
        <w:t>15</w:t>
      </w:r>
      <w:r w:rsidRPr="00CA6928">
        <w:rPr>
          <w:rFonts w:ascii="Times New Roman" w:hAnsi="Times New Roman" w:cs="Times New Roman"/>
          <w:color w:val="auto"/>
          <w:sz w:val="22"/>
          <w:szCs w:val="22"/>
        </w:rPr>
        <w:t xml:space="preserve"> (</w:t>
      </w:r>
      <w:r w:rsidR="006171BD">
        <w:rPr>
          <w:rFonts w:ascii="Times New Roman" w:hAnsi="Times New Roman" w:cs="Times New Roman"/>
          <w:color w:val="auto"/>
          <w:sz w:val="22"/>
          <w:szCs w:val="22"/>
        </w:rPr>
        <w:t>quinze</w:t>
      </w:r>
      <w:r w:rsidRPr="00CA6928">
        <w:rPr>
          <w:rFonts w:ascii="Times New Roman" w:hAnsi="Times New Roman" w:cs="Times New Roman"/>
          <w:color w:val="auto"/>
          <w:sz w:val="22"/>
          <w:szCs w:val="22"/>
        </w:rPr>
        <w:t>) dias corridos após a emissão da autorização de fornecimento e envio ao respectivo fornecedor.</w:t>
      </w:r>
    </w:p>
    <w:p w14:paraId="71A7346B" w14:textId="1B10DAC6" w:rsidR="00580653" w:rsidRPr="00CA6928" w:rsidRDefault="00580653" w:rsidP="00270456">
      <w:pPr>
        <w:pStyle w:val="Ttulo3"/>
        <w:jc w:val="both"/>
        <w:rPr>
          <w:rFonts w:ascii="Times New Roman" w:hAnsi="Times New Roman" w:cs="Times New Roman"/>
          <w:b/>
          <w:bCs/>
          <w:color w:val="auto"/>
          <w:sz w:val="22"/>
          <w:szCs w:val="22"/>
          <w:u w:val="single"/>
        </w:rPr>
      </w:pPr>
      <w:r w:rsidRPr="00CA6928">
        <w:rPr>
          <w:rFonts w:ascii="Times New Roman" w:hAnsi="Times New Roman" w:cs="Times New Roman"/>
          <w:b/>
          <w:bCs/>
          <w:color w:val="auto"/>
          <w:sz w:val="22"/>
          <w:szCs w:val="22"/>
        </w:rPr>
        <w:t>6.2. HORÁRIO E ENDEREÇO PARA ENTREGA:</w:t>
      </w:r>
    </w:p>
    <w:p w14:paraId="3692DC11" w14:textId="77777777" w:rsidR="00580653" w:rsidRPr="00CA6928" w:rsidRDefault="00580653" w:rsidP="00270456">
      <w:pPr>
        <w:ind w:firstLine="708"/>
        <w:jc w:val="both"/>
        <w:rPr>
          <w:rFonts w:ascii="Times New Roman" w:hAnsi="Times New Roman"/>
        </w:rPr>
      </w:pPr>
      <w:r w:rsidRPr="00CA6928">
        <w:rPr>
          <w:rFonts w:ascii="Times New Roman" w:hAnsi="Times New Roman"/>
        </w:rPr>
        <w:t>Os locais de entrega serão:</w:t>
      </w:r>
    </w:p>
    <w:p w14:paraId="3B1140EF" w14:textId="77777777" w:rsidR="00580653" w:rsidRPr="00CA6928" w:rsidRDefault="00580653" w:rsidP="00270456">
      <w:pPr>
        <w:ind w:firstLine="708"/>
        <w:jc w:val="both"/>
        <w:rPr>
          <w:rFonts w:ascii="Times New Roman" w:hAnsi="Times New Roman"/>
        </w:rPr>
      </w:pPr>
      <w:r w:rsidRPr="00CA6928">
        <w:rPr>
          <w:rFonts w:ascii="Times New Roman" w:eastAsia="Book Antiqua" w:hAnsi="Times New Roman"/>
        </w:rPr>
        <w:t>Rua XV de Novembro, 730 - São Vicente, Itaguara – MG – Almoxarifado Central</w:t>
      </w:r>
      <w:r w:rsidRPr="00CA6928">
        <w:rPr>
          <w:rFonts w:ascii="Times New Roman" w:hAnsi="Times New Roman"/>
        </w:rPr>
        <w:t>. O horário de funcionamento será de 08:00 às 17:00 horas de 2ª a 6ª feira.</w:t>
      </w:r>
    </w:p>
    <w:p w14:paraId="1FF4D29D" w14:textId="77777777" w:rsidR="00580653" w:rsidRPr="00CA6928" w:rsidRDefault="00580653" w:rsidP="00270456">
      <w:pPr>
        <w:ind w:firstLine="708"/>
        <w:jc w:val="both"/>
        <w:rPr>
          <w:rFonts w:ascii="Times New Roman" w:hAnsi="Times New Roman"/>
        </w:rPr>
      </w:pPr>
      <w:r w:rsidRPr="00CA6928">
        <w:rPr>
          <w:rFonts w:ascii="Times New Roman" w:eastAsia="Book Antiqua" w:hAnsi="Times New Roman"/>
        </w:rPr>
        <w:t>Rua Padre Gregório, 187 - Centro, Itaguara – MG – Sede da Prefeitura</w:t>
      </w:r>
      <w:r w:rsidRPr="00CA6928">
        <w:rPr>
          <w:rFonts w:ascii="Times New Roman" w:hAnsi="Times New Roman"/>
        </w:rPr>
        <w:t>. O horário de funcionamento será de 08:00 às 17:00 horas de 2ª a 6ª feira.</w:t>
      </w:r>
    </w:p>
    <w:p w14:paraId="0E4096F2" w14:textId="77777777" w:rsidR="00580653" w:rsidRPr="00CA6928" w:rsidRDefault="00580653" w:rsidP="00270456">
      <w:pPr>
        <w:ind w:firstLine="708"/>
        <w:jc w:val="both"/>
        <w:rPr>
          <w:rFonts w:ascii="Times New Roman" w:hAnsi="Times New Roman"/>
        </w:rPr>
      </w:pPr>
      <w:r w:rsidRPr="00CA6928">
        <w:rPr>
          <w:rFonts w:ascii="Times New Roman" w:eastAsia="Book Antiqua" w:hAnsi="Times New Roman"/>
        </w:rPr>
        <w:t>Rua Mário Lima, 139 - Centro, Itaguara – MG – Secretarias de Educação, Esporte, Cultura e Desenvolvimento Social</w:t>
      </w:r>
      <w:r w:rsidRPr="00CA6928">
        <w:rPr>
          <w:rFonts w:ascii="Times New Roman" w:hAnsi="Times New Roman"/>
        </w:rPr>
        <w:t>. O horário de funcionamento será de 08:00 às 17:00 horas de 2ª a 6ª feira.</w:t>
      </w:r>
    </w:p>
    <w:p w14:paraId="5EEB8772" w14:textId="1EFC6293" w:rsidR="00580653" w:rsidRDefault="00270456" w:rsidP="00270456">
      <w:pPr>
        <w:ind w:firstLine="708"/>
        <w:jc w:val="both"/>
        <w:rPr>
          <w:rFonts w:ascii="Times New Roman" w:hAnsi="Times New Roman"/>
        </w:rPr>
      </w:pPr>
      <w:r w:rsidRPr="00270456">
        <w:rPr>
          <w:rFonts w:ascii="Times New Roman" w:eastAsia="Book Antiqua" w:hAnsi="Times New Roman"/>
        </w:rPr>
        <w:t xml:space="preserve">Rua Major Antônio Luiz, 32 </w:t>
      </w:r>
      <w:r>
        <w:rPr>
          <w:rFonts w:ascii="Times New Roman" w:eastAsia="Book Antiqua" w:hAnsi="Times New Roman"/>
        </w:rPr>
        <w:t>–</w:t>
      </w:r>
      <w:r w:rsidRPr="00270456">
        <w:rPr>
          <w:rFonts w:ascii="Times New Roman" w:eastAsia="Book Antiqua" w:hAnsi="Times New Roman"/>
        </w:rPr>
        <w:t xml:space="preserve"> Centro</w:t>
      </w:r>
      <w:r>
        <w:rPr>
          <w:rFonts w:ascii="Times New Roman" w:eastAsia="Book Antiqua" w:hAnsi="Times New Roman"/>
        </w:rPr>
        <w:t>, Itaguara - MG</w:t>
      </w:r>
      <w:r w:rsidRPr="00270456">
        <w:rPr>
          <w:rFonts w:ascii="Times New Roman" w:eastAsia="Book Antiqua" w:hAnsi="Times New Roman"/>
        </w:rPr>
        <w:t xml:space="preserve"> (Ao lado da CAPIL) </w:t>
      </w:r>
      <w:r>
        <w:rPr>
          <w:rFonts w:ascii="Times New Roman" w:eastAsia="Book Antiqua" w:hAnsi="Times New Roman"/>
        </w:rPr>
        <w:t xml:space="preserve">- </w:t>
      </w:r>
      <w:r w:rsidR="00580653" w:rsidRPr="00CA6928">
        <w:rPr>
          <w:rFonts w:ascii="Times New Roman" w:eastAsia="Book Antiqua" w:hAnsi="Times New Roman"/>
        </w:rPr>
        <w:t>CVTC</w:t>
      </w:r>
      <w:r w:rsidR="00580653" w:rsidRPr="00CA6928">
        <w:rPr>
          <w:rFonts w:ascii="Times New Roman" w:hAnsi="Times New Roman"/>
        </w:rPr>
        <w:t>. O horário de funcionamento será de 08:00 às 17:00 horas de 2ª a 6ª feira.</w:t>
      </w:r>
    </w:p>
    <w:p w14:paraId="65BCE3F8" w14:textId="41647ECE" w:rsidR="00270456" w:rsidRDefault="00270456" w:rsidP="00270456">
      <w:pPr>
        <w:ind w:firstLine="708"/>
        <w:jc w:val="both"/>
        <w:rPr>
          <w:rFonts w:ascii="Times New Roman" w:hAnsi="Times New Roman"/>
        </w:rPr>
      </w:pPr>
      <w:r>
        <w:rPr>
          <w:rFonts w:ascii="Times New Roman" w:hAnsi="Times New Roman"/>
        </w:rPr>
        <w:t xml:space="preserve">Rua Francisco Hilário, 199 – Centro, Itaguara – MG. Secretária de Obras.  </w:t>
      </w:r>
      <w:r w:rsidRPr="00CA6928">
        <w:rPr>
          <w:rFonts w:ascii="Times New Roman" w:hAnsi="Times New Roman"/>
        </w:rPr>
        <w:t>O horário de funcionamento será de 0</w:t>
      </w:r>
      <w:r>
        <w:rPr>
          <w:rFonts w:ascii="Times New Roman" w:hAnsi="Times New Roman"/>
        </w:rPr>
        <w:t>7</w:t>
      </w:r>
      <w:r w:rsidRPr="00CA6928">
        <w:rPr>
          <w:rFonts w:ascii="Times New Roman" w:hAnsi="Times New Roman"/>
        </w:rPr>
        <w:t>:00 às 1</w:t>
      </w:r>
      <w:r>
        <w:rPr>
          <w:rFonts w:ascii="Times New Roman" w:hAnsi="Times New Roman"/>
        </w:rPr>
        <w:t>6</w:t>
      </w:r>
      <w:r w:rsidRPr="00CA6928">
        <w:rPr>
          <w:rFonts w:ascii="Times New Roman" w:hAnsi="Times New Roman"/>
        </w:rPr>
        <w:t>:00 horas de 2ª a 6ª feira.</w:t>
      </w:r>
    </w:p>
    <w:p w14:paraId="3AB68FD4" w14:textId="194E20CD" w:rsidR="006171BD" w:rsidRDefault="006171BD" w:rsidP="006171BD">
      <w:pPr>
        <w:spacing w:after="0"/>
        <w:ind w:firstLine="708"/>
        <w:jc w:val="both"/>
        <w:rPr>
          <w:rFonts w:ascii="Times New Roman" w:hAnsi="Times New Roman"/>
        </w:rPr>
      </w:pPr>
      <w:r w:rsidRPr="006171BD">
        <w:rPr>
          <w:rFonts w:ascii="Times New Roman" w:hAnsi="Times New Roman"/>
        </w:rPr>
        <w:t>Rua Waldemar Ferreira de Morais, 58 Bairro Liberdade Itaguara/MG</w:t>
      </w:r>
      <w:r>
        <w:rPr>
          <w:rFonts w:ascii="Times New Roman" w:hAnsi="Times New Roman"/>
        </w:rPr>
        <w:t xml:space="preserve"> – CRAS Liberdade. </w:t>
      </w:r>
      <w:r w:rsidRPr="00CA6928">
        <w:rPr>
          <w:rFonts w:ascii="Times New Roman" w:hAnsi="Times New Roman"/>
        </w:rPr>
        <w:t>O horário de funcionamento será de 08:00 às 17:00 horas de 2ª a 6ª feira.</w:t>
      </w:r>
    </w:p>
    <w:p w14:paraId="5726A294" w14:textId="77777777" w:rsidR="006171BD" w:rsidRPr="00CA6928" w:rsidRDefault="006171BD" w:rsidP="006171BD">
      <w:pPr>
        <w:spacing w:after="0"/>
        <w:ind w:firstLine="708"/>
        <w:jc w:val="both"/>
        <w:rPr>
          <w:rFonts w:ascii="Times New Roman" w:hAnsi="Times New Roman"/>
        </w:rPr>
      </w:pPr>
    </w:p>
    <w:p w14:paraId="0CB80FD6" w14:textId="77777777" w:rsidR="00580653" w:rsidRPr="00CA6928" w:rsidRDefault="00580653" w:rsidP="00270456">
      <w:pPr>
        <w:spacing w:after="0"/>
        <w:jc w:val="both"/>
        <w:rPr>
          <w:rFonts w:ascii="Times New Roman" w:hAnsi="Times New Roman"/>
          <w:b/>
        </w:rPr>
      </w:pPr>
      <w:r w:rsidRPr="00CA6928">
        <w:rPr>
          <w:rFonts w:ascii="Times New Roman" w:hAnsi="Times New Roman"/>
          <w:b/>
        </w:rPr>
        <w:t xml:space="preserve">7. RESPONSÁVEL PELO RECEBIMENTO, ENDEREÇO ELETRÔNICO E TELEFONE: </w:t>
      </w:r>
    </w:p>
    <w:p w14:paraId="0C443C0B" w14:textId="2A590127" w:rsidR="00580653" w:rsidRPr="00CA6928" w:rsidRDefault="00580653" w:rsidP="00270456">
      <w:pPr>
        <w:spacing w:after="0"/>
        <w:ind w:firstLine="708"/>
        <w:jc w:val="both"/>
        <w:rPr>
          <w:rFonts w:ascii="Times New Roman" w:hAnsi="Times New Roman"/>
        </w:rPr>
      </w:pPr>
      <w:r w:rsidRPr="00CA6928">
        <w:rPr>
          <w:rFonts w:ascii="Times New Roman" w:hAnsi="Times New Roman"/>
        </w:rPr>
        <w:t xml:space="preserve">O Responsável pelo recebimento e conferência dos produtos será a Coordenadora </w:t>
      </w:r>
      <w:r w:rsidR="00270456">
        <w:rPr>
          <w:rFonts w:ascii="Times New Roman" w:hAnsi="Times New Roman"/>
        </w:rPr>
        <w:t>Paloma Gonçalves Morais</w:t>
      </w:r>
      <w:r w:rsidRPr="00CA6928">
        <w:rPr>
          <w:rFonts w:ascii="Times New Roman" w:hAnsi="Times New Roman"/>
        </w:rPr>
        <w:t xml:space="preserve">, endereço eletrônico, secobrasitaguara@hotmail.com, telefone (31) 3184-2706 e (31) 3191-6147. </w:t>
      </w:r>
    </w:p>
    <w:p w14:paraId="30C0276C" w14:textId="77777777" w:rsidR="00580653" w:rsidRPr="00CA6928" w:rsidRDefault="00580653" w:rsidP="00270456">
      <w:pPr>
        <w:spacing w:after="0"/>
        <w:ind w:firstLine="708"/>
        <w:jc w:val="both"/>
        <w:rPr>
          <w:rFonts w:ascii="Times New Roman" w:hAnsi="Times New Roman"/>
        </w:rPr>
      </w:pPr>
      <w:r w:rsidRPr="00CA6928">
        <w:rPr>
          <w:rFonts w:ascii="Times New Roman" w:hAnsi="Times New Roman"/>
        </w:rPr>
        <w:t xml:space="preserve">O Responsável pelo recebimento e conferência dos produtos será a Coordenadora Mariana Andrade Rodrigues Assis, endereço eletrônico, alimentacaoescolar.itaguara@gmail.com, telefone (31) 3191-5696. </w:t>
      </w:r>
    </w:p>
    <w:p w14:paraId="56B52144" w14:textId="77777777" w:rsidR="00580653" w:rsidRPr="00CA6928" w:rsidRDefault="00580653" w:rsidP="00270456">
      <w:pPr>
        <w:spacing w:after="0"/>
        <w:ind w:firstLine="708"/>
        <w:jc w:val="both"/>
        <w:rPr>
          <w:rFonts w:ascii="Times New Roman" w:hAnsi="Times New Roman"/>
        </w:rPr>
      </w:pPr>
      <w:r w:rsidRPr="00CA6928">
        <w:rPr>
          <w:rFonts w:ascii="Times New Roman" w:hAnsi="Times New Roman"/>
        </w:rPr>
        <w:t xml:space="preserve">O Responsável pelo recebimento e conferência dos produtos será a Coordenadora Claudiane Vilela de Moraes </w:t>
      </w:r>
      <w:proofErr w:type="spellStart"/>
      <w:r w:rsidRPr="00CA6928">
        <w:rPr>
          <w:rFonts w:ascii="Times New Roman" w:hAnsi="Times New Roman"/>
        </w:rPr>
        <w:t>Tamietti</w:t>
      </w:r>
      <w:proofErr w:type="spellEnd"/>
      <w:r w:rsidRPr="00CA6928">
        <w:rPr>
          <w:rFonts w:ascii="Times New Roman" w:hAnsi="Times New Roman"/>
        </w:rPr>
        <w:t xml:space="preserve">, endereço eletrônico, social@itaguara.mg.gov.br, telefone (31) 3191-6135 e (31) 3184-2704. </w:t>
      </w:r>
    </w:p>
    <w:p w14:paraId="7DCA0F08" w14:textId="77777777" w:rsidR="00580653" w:rsidRPr="00CA6928" w:rsidRDefault="00580653" w:rsidP="00270456">
      <w:pPr>
        <w:spacing w:after="0"/>
        <w:ind w:firstLine="708"/>
        <w:jc w:val="both"/>
        <w:rPr>
          <w:rFonts w:ascii="Times New Roman" w:hAnsi="Times New Roman"/>
        </w:rPr>
      </w:pPr>
      <w:r w:rsidRPr="00CA6928">
        <w:rPr>
          <w:rFonts w:ascii="Times New Roman" w:hAnsi="Times New Roman"/>
        </w:rPr>
        <w:t xml:space="preserve">O Responsável pelo recebimento e conferência dos produtos será a Coordenadora Amanda Tatiane Oliveira, endereço eletrônico, itaguaracompras@gmail.com, telefone (31) 3184-1232 e (31) 3191-6211. </w:t>
      </w:r>
    </w:p>
    <w:p w14:paraId="4BAFA43C" w14:textId="4F91FBA0" w:rsidR="00580653" w:rsidRPr="00CA6928" w:rsidRDefault="00580653" w:rsidP="00270456">
      <w:pPr>
        <w:spacing w:after="0"/>
        <w:ind w:firstLine="708"/>
        <w:jc w:val="both"/>
        <w:rPr>
          <w:rFonts w:ascii="Times New Roman" w:hAnsi="Times New Roman"/>
        </w:rPr>
      </w:pPr>
      <w:r w:rsidRPr="00CA6928">
        <w:rPr>
          <w:rFonts w:ascii="Times New Roman" w:hAnsi="Times New Roman"/>
        </w:rPr>
        <w:t>O Responsável pelo recebimento e conferência dos produtos será a Coordenad</w:t>
      </w:r>
      <w:r w:rsidR="00CA6928">
        <w:rPr>
          <w:rFonts w:ascii="Times New Roman" w:hAnsi="Times New Roman"/>
        </w:rPr>
        <w:t>or João Victor dos Reis Silveira</w:t>
      </w:r>
      <w:r w:rsidRPr="00CA6928">
        <w:rPr>
          <w:rFonts w:ascii="Times New Roman" w:hAnsi="Times New Roman"/>
        </w:rPr>
        <w:t xml:space="preserve">, endereço eletrônico, cultura@itaguara.mg.gov.br, telefone (31) 3184-2699. </w:t>
      </w:r>
    </w:p>
    <w:p w14:paraId="2C3C753A" w14:textId="77777777" w:rsidR="00580653" w:rsidRPr="00CA6928" w:rsidRDefault="00580653" w:rsidP="00270456">
      <w:pPr>
        <w:spacing w:after="0"/>
        <w:ind w:firstLine="708"/>
        <w:jc w:val="both"/>
        <w:rPr>
          <w:rFonts w:ascii="Times New Roman" w:hAnsi="Times New Roman"/>
        </w:rPr>
      </w:pPr>
      <w:r w:rsidRPr="00CA6928">
        <w:rPr>
          <w:rFonts w:ascii="Times New Roman" w:hAnsi="Times New Roman"/>
        </w:rPr>
        <w:t xml:space="preserve">O Responsável pelo recebimento e conferência dos produtos será o Sr. Claudio Augusto Siqueira Ribeiro, endereço eletrônico, secesporte@itaguara.mg.gov.br, telefone (31) 3184-2018. </w:t>
      </w:r>
    </w:p>
    <w:p w14:paraId="4D8E58DC" w14:textId="0C146EF8" w:rsidR="00580653" w:rsidRDefault="00580653" w:rsidP="00270456">
      <w:pPr>
        <w:spacing w:after="0"/>
        <w:ind w:firstLine="708"/>
        <w:jc w:val="both"/>
        <w:rPr>
          <w:rFonts w:ascii="Times New Roman" w:hAnsi="Times New Roman"/>
        </w:rPr>
      </w:pPr>
      <w:r w:rsidRPr="00CA6928">
        <w:rPr>
          <w:rFonts w:ascii="Times New Roman" w:hAnsi="Times New Roman"/>
        </w:rPr>
        <w:t xml:space="preserve">O Responsável pelo recebimento e conferência dos produtos será a Coordenadora </w:t>
      </w:r>
      <w:r w:rsidR="00270456">
        <w:rPr>
          <w:rFonts w:ascii="Times New Roman" w:hAnsi="Times New Roman"/>
        </w:rPr>
        <w:t>Jurema Neide da Silva</w:t>
      </w:r>
      <w:r w:rsidRPr="00CA6928">
        <w:rPr>
          <w:rFonts w:ascii="Times New Roman" w:hAnsi="Times New Roman"/>
        </w:rPr>
        <w:t xml:space="preserve">, endereço eletrônico, acitaguara@gmail.com, telefone (31) 3191-5694. </w:t>
      </w:r>
    </w:p>
    <w:p w14:paraId="32B134D1" w14:textId="77777777" w:rsidR="006171BD" w:rsidRPr="00CA6928" w:rsidRDefault="006171BD" w:rsidP="00270456">
      <w:pPr>
        <w:spacing w:after="0"/>
        <w:ind w:firstLine="708"/>
        <w:jc w:val="both"/>
        <w:rPr>
          <w:rFonts w:ascii="Times New Roman" w:hAnsi="Times New Roman"/>
        </w:rPr>
      </w:pPr>
    </w:p>
    <w:p w14:paraId="68F3C7BC" w14:textId="77777777" w:rsidR="00580653" w:rsidRPr="00CA6928" w:rsidRDefault="00580653" w:rsidP="00270456">
      <w:pPr>
        <w:pStyle w:val="Ttulo3"/>
        <w:jc w:val="both"/>
        <w:rPr>
          <w:rFonts w:ascii="Times New Roman" w:hAnsi="Times New Roman" w:cs="Times New Roman"/>
          <w:b/>
          <w:bCs/>
          <w:color w:val="auto"/>
          <w:sz w:val="22"/>
          <w:szCs w:val="22"/>
        </w:rPr>
      </w:pPr>
      <w:r w:rsidRPr="00CA6928">
        <w:rPr>
          <w:rFonts w:ascii="Times New Roman" w:hAnsi="Times New Roman" w:cs="Times New Roman"/>
          <w:b/>
          <w:bCs/>
          <w:color w:val="auto"/>
          <w:sz w:val="22"/>
          <w:szCs w:val="22"/>
        </w:rPr>
        <w:t xml:space="preserve">8. CONDIÇÕES E PRAZOS DE PAGAMENTO: </w:t>
      </w:r>
    </w:p>
    <w:p w14:paraId="6B427300" w14:textId="77777777" w:rsidR="00580653" w:rsidRPr="00CA6928" w:rsidRDefault="00580653" w:rsidP="00270456">
      <w:pPr>
        <w:ind w:firstLine="708"/>
        <w:jc w:val="both"/>
        <w:rPr>
          <w:rFonts w:ascii="Times New Roman" w:hAnsi="Times New Roman"/>
          <w:b/>
          <w:u w:val="single"/>
        </w:rPr>
      </w:pPr>
      <w:r w:rsidRPr="00CA6928">
        <w:rPr>
          <w:rFonts w:ascii="Times New Roman" w:hAnsi="Times New Roman"/>
        </w:rPr>
        <w:t>O pagamento será efetuado em até 30 dias corridos após entrega da mercadoria e requisição de pagamento emitida pela secretaria solicitante.</w:t>
      </w:r>
    </w:p>
    <w:p w14:paraId="6F42C2EE" w14:textId="77777777" w:rsidR="00580653" w:rsidRPr="00CA6928" w:rsidRDefault="00580653" w:rsidP="00270456">
      <w:pPr>
        <w:pStyle w:val="Ttulo3"/>
        <w:jc w:val="both"/>
        <w:rPr>
          <w:rFonts w:ascii="Times New Roman" w:hAnsi="Times New Roman" w:cs="Times New Roman"/>
          <w:b/>
          <w:bCs/>
          <w:color w:val="auto"/>
          <w:sz w:val="22"/>
          <w:szCs w:val="22"/>
        </w:rPr>
      </w:pPr>
      <w:r w:rsidRPr="00CA6928">
        <w:rPr>
          <w:rFonts w:ascii="Times New Roman" w:hAnsi="Times New Roman" w:cs="Times New Roman"/>
          <w:b/>
          <w:bCs/>
          <w:color w:val="auto"/>
          <w:sz w:val="22"/>
          <w:szCs w:val="22"/>
        </w:rPr>
        <w:lastRenderedPageBreak/>
        <w:t>9. OBRIGAÇÕES DA CONTRATANTE:</w:t>
      </w:r>
    </w:p>
    <w:p w14:paraId="6F3D0F15" w14:textId="66CC65AE" w:rsidR="00580653" w:rsidRPr="00CA6928" w:rsidRDefault="00580653" w:rsidP="00270456">
      <w:pPr>
        <w:spacing w:after="0"/>
        <w:ind w:firstLine="708"/>
        <w:jc w:val="both"/>
        <w:rPr>
          <w:rFonts w:ascii="Times New Roman" w:hAnsi="Times New Roman"/>
          <w:bCs/>
        </w:rPr>
      </w:pPr>
      <w:r w:rsidRPr="00CA6928">
        <w:rPr>
          <w:rFonts w:ascii="Times New Roman" w:hAnsi="Times New Roman"/>
          <w:bCs/>
        </w:rPr>
        <w:t xml:space="preserve">Comunicar a Contratada toda e quaisquer ocorrências relacionadas aos </w:t>
      </w:r>
      <w:r w:rsidR="006171BD">
        <w:rPr>
          <w:rFonts w:ascii="Times New Roman" w:hAnsi="Times New Roman"/>
          <w:bCs/>
        </w:rPr>
        <w:t>produto</w:t>
      </w:r>
      <w:r w:rsidRPr="00CA6928">
        <w:rPr>
          <w:rFonts w:ascii="Times New Roman" w:hAnsi="Times New Roman"/>
          <w:bCs/>
        </w:rPr>
        <w:t>s entregues;</w:t>
      </w:r>
    </w:p>
    <w:p w14:paraId="147884C1" w14:textId="77777777" w:rsidR="00580653" w:rsidRPr="00CA6928" w:rsidRDefault="00580653" w:rsidP="00270456">
      <w:pPr>
        <w:spacing w:after="0"/>
        <w:ind w:firstLine="708"/>
        <w:jc w:val="both"/>
        <w:rPr>
          <w:rFonts w:ascii="Times New Roman" w:hAnsi="Times New Roman"/>
          <w:bCs/>
        </w:rPr>
      </w:pPr>
      <w:r w:rsidRPr="00CA6928">
        <w:rPr>
          <w:rFonts w:ascii="Times New Roman" w:hAnsi="Times New Roman"/>
          <w:bCs/>
        </w:rPr>
        <w:t>Efetuar o pagamento da Contratada de acordo com a forma de pagamento estipulada na licitação e no contrato;</w:t>
      </w:r>
    </w:p>
    <w:p w14:paraId="6E8997C8" w14:textId="3CA00E84" w:rsidR="00580653" w:rsidRPr="00CA6928" w:rsidRDefault="00580653" w:rsidP="00270456">
      <w:pPr>
        <w:spacing w:after="0"/>
        <w:ind w:firstLine="708"/>
        <w:jc w:val="both"/>
        <w:rPr>
          <w:rFonts w:ascii="Times New Roman" w:hAnsi="Times New Roman"/>
          <w:bCs/>
        </w:rPr>
      </w:pPr>
      <w:r w:rsidRPr="00CA6928">
        <w:rPr>
          <w:rFonts w:ascii="Times New Roman" w:hAnsi="Times New Roman"/>
          <w:bCs/>
        </w:rPr>
        <w:t>Promover o acompanhamento e a fiscalização do fornecimento, sob os aspectos qualitativo e quantitativo, anotando em registro próprio as falhas e solicitando as medidas corretivas;</w:t>
      </w:r>
    </w:p>
    <w:p w14:paraId="2F90D249" w14:textId="77777777" w:rsidR="00580653" w:rsidRPr="00CA6928" w:rsidRDefault="00580653" w:rsidP="00270456">
      <w:pPr>
        <w:spacing w:after="0"/>
        <w:ind w:firstLine="708"/>
        <w:jc w:val="both"/>
        <w:rPr>
          <w:rFonts w:ascii="Times New Roman" w:hAnsi="Times New Roman"/>
          <w:bCs/>
        </w:rPr>
      </w:pPr>
      <w:r w:rsidRPr="00CA6928">
        <w:rPr>
          <w:rFonts w:ascii="Times New Roman" w:hAnsi="Times New Roman"/>
          <w:bCs/>
        </w:rPr>
        <w:t>Rejeitar, no todo ou em parte, o objeto entregue pela Contratada fora das especificações do contrato;</w:t>
      </w:r>
    </w:p>
    <w:p w14:paraId="61E01375" w14:textId="77777777" w:rsidR="00580653" w:rsidRPr="00CA6928" w:rsidRDefault="00580653" w:rsidP="00270456">
      <w:pPr>
        <w:spacing w:after="0"/>
        <w:ind w:firstLine="708"/>
        <w:jc w:val="both"/>
        <w:rPr>
          <w:rFonts w:ascii="Times New Roman" w:hAnsi="Times New Roman"/>
          <w:bCs/>
        </w:rPr>
      </w:pPr>
      <w:r w:rsidRPr="00CA6928">
        <w:rPr>
          <w:rFonts w:ascii="Times New Roman" w:hAnsi="Times New Roman"/>
          <w:bCs/>
        </w:rPr>
        <w:t>Observar para que durante a vigência do Contrato sejam cumpridas as obrigações assumidas pela Contratada, bem como sejam mantidas todas as condições de habilitação e qualificação exigidas na licitação;</w:t>
      </w:r>
    </w:p>
    <w:p w14:paraId="6C5760A5" w14:textId="77777777" w:rsidR="00580653" w:rsidRPr="00CA6928" w:rsidRDefault="00580653" w:rsidP="00270456">
      <w:pPr>
        <w:pStyle w:val="PargrafodaLista"/>
        <w:spacing w:after="0"/>
        <w:contextualSpacing w:val="0"/>
        <w:jc w:val="both"/>
        <w:rPr>
          <w:rFonts w:ascii="Times New Roman" w:hAnsi="Times New Roman"/>
          <w:bCs/>
        </w:rPr>
      </w:pPr>
      <w:r w:rsidRPr="00CA6928">
        <w:rPr>
          <w:rFonts w:ascii="Times New Roman" w:hAnsi="Times New Roman"/>
          <w:bCs/>
        </w:rPr>
        <w:t>Aplicar as sanções administrativas, quando se fizerem necessárias;</w:t>
      </w:r>
    </w:p>
    <w:p w14:paraId="6F237E6B" w14:textId="0849D4BA" w:rsidR="00580653" w:rsidRPr="00CA6928" w:rsidRDefault="00580653" w:rsidP="00270456">
      <w:pPr>
        <w:pStyle w:val="PargrafodaLista"/>
        <w:spacing w:after="0"/>
        <w:contextualSpacing w:val="0"/>
        <w:jc w:val="both"/>
        <w:rPr>
          <w:rFonts w:ascii="Times New Roman" w:hAnsi="Times New Roman"/>
          <w:bCs/>
        </w:rPr>
      </w:pPr>
      <w:r w:rsidRPr="00CA6928">
        <w:rPr>
          <w:rFonts w:ascii="Times New Roman" w:hAnsi="Times New Roman"/>
          <w:bCs/>
        </w:rPr>
        <w:t>Prestar à C</w:t>
      </w:r>
      <w:r w:rsidR="006171BD" w:rsidRPr="006171BD">
        <w:rPr>
          <w:rFonts w:ascii="Times New Roman" w:hAnsi="Times New Roman"/>
          <w:bCs/>
        </w:rPr>
        <w:t>ontratada</w:t>
      </w:r>
      <w:r w:rsidRPr="00CA6928">
        <w:rPr>
          <w:rFonts w:ascii="Times New Roman" w:hAnsi="Times New Roman"/>
          <w:bCs/>
        </w:rPr>
        <w:t xml:space="preserve"> informações e esclarecimentos que venham a ser solicitados</w:t>
      </w:r>
      <w:r w:rsidR="006171BD">
        <w:rPr>
          <w:rFonts w:ascii="Times New Roman" w:hAnsi="Times New Roman"/>
          <w:bCs/>
        </w:rPr>
        <w:t>.</w:t>
      </w:r>
    </w:p>
    <w:p w14:paraId="3FB5BF0A" w14:textId="77777777" w:rsidR="00580653" w:rsidRPr="00CA6928" w:rsidRDefault="00580653" w:rsidP="00270456">
      <w:pPr>
        <w:numPr>
          <w:ilvl w:val="0"/>
          <w:numId w:val="1"/>
        </w:numPr>
        <w:spacing w:after="0"/>
        <w:jc w:val="both"/>
        <w:rPr>
          <w:rFonts w:ascii="Times New Roman" w:hAnsi="Times New Roman"/>
        </w:rPr>
      </w:pPr>
    </w:p>
    <w:p w14:paraId="3A6EB953" w14:textId="77777777" w:rsidR="00580653" w:rsidRPr="00CA6928" w:rsidRDefault="00580653" w:rsidP="00270456">
      <w:pPr>
        <w:spacing w:after="0"/>
        <w:jc w:val="both"/>
        <w:rPr>
          <w:rFonts w:ascii="Times New Roman" w:hAnsi="Times New Roman"/>
          <w:b/>
        </w:rPr>
      </w:pPr>
      <w:r w:rsidRPr="00CA6928">
        <w:rPr>
          <w:rFonts w:ascii="Times New Roman" w:hAnsi="Times New Roman"/>
          <w:b/>
        </w:rPr>
        <w:t>10. OBRIGAÇÕES DA CONTRATADA:</w:t>
      </w:r>
    </w:p>
    <w:p w14:paraId="44C88510" w14:textId="0AD6BF00" w:rsidR="00580653" w:rsidRPr="00CA6928" w:rsidRDefault="00580653" w:rsidP="00270456">
      <w:pPr>
        <w:spacing w:after="0"/>
        <w:ind w:firstLine="708"/>
        <w:jc w:val="both"/>
        <w:rPr>
          <w:rFonts w:ascii="Times New Roman" w:hAnsi="Times New Roman"/>
          <w:bCs/>
        </w:rPr>
      </w:pPr>
      <w:r w:rsidRPr="00CA6928">
        <w:rPr>
          <w:rFonts w:ascii="Times New Roman" w:hAnsi="Times New Roman"/>
          <w:bCs/>
        </w:rPr>
        <w:t xml:space="preserve">Atender a todas as solicitações de contratação efetuadas durante a vigência </w:t>
      </w:r>
      <w:r w:rsidR="006171BD">
        <w:rPr>
          <w:rFonts w:ascii="Times New Roman" w:hAnsi="Times New Roman"/>
          <w:bCs/>
        </w:rPr>
        <w:t>da</w:t>
      </w:r>
      <w:r w:rsidRPr="00CA6928">
        <w:rPr>
          <w:rFonts w:ascii="Times New Roman" w:hAnsi="Times New Roman"/>
          <w:bCs/>
        </w:rPr>
        <w:t xml:space="preserve"> Ata de Registro de Preços, limitada ao quantitativo de cada item;</w:t>
      </w:r>
    </w:p>
    <w:p w14:paraId="5BA57D78" w14:textId="77777777" w:rsidR="00580653" w:rsidRPr="00CA6928" w:rsidRDefault="00580653" w:rsidP="00270456">
      <w:pPr>
        <w:spacing w:after="0"/>
        <w:ind w:firstLine="708"/>
        <w:jc w:val="both"/>
        <w:rPr>
          <w:rFonts w:ascii="Times New Roman" w:hAnsi="Times New Roman"/>
          <w:bCs/>
        </w:rPr>
      </w:pPr>
      <w:r w:rsidRPr="00CA6928">
        <w:rPr>
          <w:rFonts w:ascii="Times New Roman" w:hAnsi="Times New Roman"/>
          <w:bCs/>
        </w:rPr>
        <w:t>Ao fornecimento do objeto, de acordo com as especificações, em consonância com a proposta apresentada e com a qualidade e especificações determinadas pela legislação em vigor;</w:t>
      </w:r>
    </w:p>
    <w:p w14:paraId="76CB4972" w14:textId="77777777" w:rsidR="00580653" w:rsidRPr="00CA6928" w:rsidRDefault="00580653" w:rsidP="00270456">
      <w:pPr>
        <w:spacing w:after="0"/>
        <w:ind w:firstLine="708"/>
        <w:jc w:val="both"/>
        <w:rPr>
          <w:rFonts w:ascii="Times New Roman" w:hAnsi="Times New Roman"/>
          <w:bCs/>
        </w:rPr>
      </w:pPr>
      <w:r w:rsidRPr="00CA6928">
        <w:rPr>
          <w:rFonts w:ascii="Times New Roman" w:hAnsi="Times New Roman"/>
          <w:bCs/>
        </w:rPr>
        <w:t>Responsabilizar-se pela boa execução e eficiência no fornecimento do produto objeto do edital;</w:t>
      </w:r>
    </w:p>
    <w:p w14:paraId="6FCD86FC" w14:textId="08F39274" w:rsidR="00580653" w:rsidRPr="00CA6928" w:rsidRDefault="00580653" w:rsidP="00270456">
      <w:pPr>
        <w:spacing w:after="0"/>
        <w:ind w:firstLine="708"/>
        <w:jc w:val="both"/>
        <w:rPr>
          <w:rFonts w:ascii="Times New Roman" w:hAnsi="Times New Roman"/>
          <w:bCs/>
        </w:rPr>
      </w:pPr>
      <w:r w:rsidRPr="00CA6928">
        <w:rPr>
          <w:rFonts w:ascii="Times New Roman" w:hAnsi="Times New Roman"/>
          <w:bCs/>
        </w:rPr>
        <w:t xml:space="preserve">Reparar, corrigir, remover as suas expensas, no todo ou em parte o(s) </w:t>
      </w:r>
      <w:r w:rsidR="006171BD">
        <w:rPr>
          <w:rFonts w:ascii="Times New Roman" w:hAnsi="Times New Roman"/>
          <w:bCs/>
        </w:rPr>
        <w:t>produt</w:t>
      </w:r>
      <w:r w:rsidRPr="00CA6928">
        <w:rPr>
          <w:rFonts w:ascii="Times New Roman" w:hAnsi="Times New Roman"/>
          <w:bCs/>
        </w:rPr>
        <w:t>o(s) em que se verifiquem danos em decorrência do transporte, bem como, providenciar a imediata substituição dos mesmos;</w:t>
      </w:r>
    </w:p>
    <w:p w14:paraId="3AC05307" w14:textId="77777777" w:rsidR="00580653" w:rsidRPr="00CA6928" w:rsidRDefault="00580653" w:rsidP="00270456">
      <w:pPr>
        <w:spacing w:after="0"/>
        <w:ind w:firstLine="708"/>
        <w:jc w:val="both"/>
        <w:rPr>
          <w:rFonts w:ascii="Times New Roman" w:hAnsi="Times New Roman"/>
          <w:bCs/>
        </w:rPr>
      </w:pPr>
      <w:r w:rsidRPr="00CA6928">
        <w:rPr>
          <w:rFonts w:ascii="Times New Roman" w:hAnsi="Times New Roman"/>
          <w:bCs/>
        </w:rPr>
        <w:t>Providenciar a imediata correção das deficiências apontadas pelo contratante quando da entrega do produto;</w:t>
      </w:r>
    </w:p>
    <w:p w14:paraId="7F3E1984" w14:textId="77777777" w:rsidR="00580653" w:rsidRPr="00CA6928" w:rsidRDefault="00580653" w:rsidP="00270456">
      <w:pPr>
        <w:spacing w:after="0"/>
        <w:ind w:firstLine="708"/>
        <w:jc w:val="both"/>
        <w:rPr>
          <w:rFonts w:ascii="Times New Roman" w:hAnsi="Times New Roman"/>
          <w:bCs/>
        </w:rPr>
      </w:pPr>
      <w:r w:rsidRPr="00CA6928">
        <w:rPr>
          <w:rFonts w:ascii="Times New Roman" w:hAnsi="Times New Roman"/>
          <w:bCs/>
        </w:rPr>
        <w:t>Apresentar, sempre que solicitado documentos que comprovem a procedência do produto fornecido, assim como amostra para análise pela Administração, sem qualquer ônus adicional;</w:t>
      </w:r>
    </w:p>
    <w:p w14:paraId="0C65E553" w14:textId="62894BB7" w:rsidR="00580653" w:rsidRPr="00CA6928" w:rsidRDefault="00580653" w:rsidP="00270456">
      <w:pPr>
        <w:spacing w:after="0"/>
        <w:ind w:firstLine="708"/>
        <w:jc w:val="both"/>
        <w:rPr>
          <w:rFonts w:ascii="Times New Roman" w:hAnsi="Times New Roman"/>
          <w:bCs/>
        </w:rPr>
      </w:pPr>
      <w:r w:rsidRPr="00CA6928">
        <w:rPr>
          <w:rFonts w:ascii="Times New Roman" w:hAnsi="Times New Roman"/>
          <w:bCs/>
        </w:rPr>
        <w:t xml:space="preserve">Manter, durante a vigência </w:t>
      </w:r>
      <w:r w:rsidR="006171BD">
        <w:rPr>
          <w:rFonts w:ascii="Times New Roman" w:hAnsi="Times New Roman"/>
          <w:bCs/>
        </w:rPr>
        <w:t>da ata</w:t>
      </w:r>
      <w:r w:rsidRPr="00CA6928">
        <w:rPr>
          <w:rFonts w:ascii="Times New Roman" w:hAnsi="Times New Roman"/>
          <w:bCs/>
        </w:rPr>
        <w:t>, todas as condições de habilitação e qualificações exigidas na licitação;</w:t>
      </w:r>
    </w:p>
    <w:p w14:paraId="3C1B6B1B" w14:textId="77777777" w:rsidR="00580653" w:rsidRPr="00CA6928" w:rsidRDefault="00580653" w:rsidP="00270456">
      <w:pPr>
        <w:spacing w:after="0"/>
        <w:ind w:firstLine="708"/>
        <w:jc w:val="both"/>
        <w:rPr>
          <w:rFonts w:ascii="Times New Roman" w:hAnsi="Times New Roman"/>
          <w:bCs/>
        </w:rPr>
      </w:pPr>
      <w:r w:rsidRPr="00CA6928">
        <w:rPr>
          <w:rFonts w:ascii="Times New Roman" w:hAnsi="Times New Roman"/>
          <w:bCs/>
        </w:rPr>
        <w:t>Responsabilizar-se por quaisquer danos ou prejuízos físicos ou materiais causados à Administração ou a terceiros, pelos seus prepostos, advindos de imperícia, negligência, imprudência ou desrespeito às normas de segurança, quando da execução do fornecimento;</w:t>
      </w:r>
    </w:p>
    <w:p w14:paraId="02E8CF5E" w14:textId="77777777" w:rsidR="00580653" w:rsidRPr="00CA6928" w:rsidRDefault="00580653" w:rsidP="00270456">
      <w:pPr>
        <w:spacing w:after="0"/>
        <w:ind w:firstLine="708"/>
        <w:jc w:val="both"/>
        <w:rPr>
          <w:rFonts w:ascii="Times New Roman" w:hAnsi="Times New Roman"/>
          <w:bCs/>
        </w:rPr>
      </w:pPr>
      <w:r w:rsidRPr="00CA6928">
        <w:rPr>
          <w:rFonts w:ascii="Times New Roman" w:hAnsi="Times New Roman"/>
          <w:bCs/>
        </w:rPr>
        <w:t>Responsabilizar-se por todas e quaisquer despesas, inclusive, despesa de natureza previdenciária, fiscal, trabalhista ou civil, bem como emolumentos, ônus ou encargos de qualquer espécie e origem, pertinentes à execução do objeto contratado;</w:t>
      </w:r>
    </w:p>
    <w:p w14:paraId="3867F37C" w14:textId="77777777" w:rsidR="00580653" w:rsidRPr="00CA6928" w:rsidRDefault="00580653" w:rsidP="00270456">
      <w:pPr>
        <w:spacing w:after="0"/>
        <w:ind w:firstLine="708"/>
        <w:jc w:val="both"/>
        <w:rPr>
          <w:rFonts w:ascii="Times New Roman" w:hAnsi="Times New Roman"/>
          <w:b/>
        </w:rPr>
      </w:pPr>
      <w:r w:rsidRPr="00CA6928">
        <w:rPr>
          <w:rFonts w:ascii="Times New Roman" w:hAnsi="Times New Roman"/>
          <w:bCs/>
        </w:rPr>
        <w:t>Mesmo não sendo a fabricante da matéria prima empregada na fabricação de seus produtos, a empresa vencedora,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correndo estes custos por sua conta;</w:t>
      </w:r>
    </w:p>
    <w:p w14:paraId="06F4A795" w14:textId="280FABC2" w:rsidR="00580653" w:rsidRPr="00CA6928" w:rsidRDefault="00580653" w:rsidP="00270456">
      <w:pPr>
        <w:spacing w:after="0"/>
        <w:ind w:firstLine="708"/>
        <w:jc w:val="both"/>
        <w:rPr>
          <w:rFonts w:ascii="Times New Roman" w:hAnsi="Times New Roman"/>
          <w:bCs/>
        </w:rPr>
      </w:pPr>
      <w:r w:rsidRPr="00CA6928">
        <w:rPr>
          <w:rFonts w:ascii="Times New Roman" w:hAnsi="Times New Roman"/>
          <w:bCs/>
        </w:rPr>
        <w:t xml:space="preserve">Manter endereço eletrônico (e-mail) </w:t>
      </w:r>
      <w:r w:rsidR="006171BD">
        <w:rPr>
          <w:rFonts w:ascii="Times New Roman" w:hAnsi="Times New Roman"/>
          <w:bCs/>
        </w:rPr>
        <w:t xml:space="preserve">e telefone </w:t>
      </w:r>
      <w:r w:rsidRPr="00CA6928">
        <w:rPr>
          <w:rFonts w:ascii="Times New Roman" w:hAnsi="Times New Roman"/>
          <w:bCs/>
        </w:rPr>
        <w:t>válido</w:t>
      </w:r>
      <w:r w:rsidR="006171BD">
        <w:rPr>
          <w:rFonts w:ascii="Times New Roman" w:hAnsi="Times New Roman"/>
          <w:bCs/>
        </w:rPr>
        <w:t>s</w:t>
      </w:r>
      <w:r w:rsidRPr="00CA6928">
        <w:rPr>
          <w:rFonts w:ascii="Times New Roman" w:hAnsi="Times New Roman"/>
          <w:bCs/>
        </w:rPr>
        <w:t xml:space="preserve"> para fins de comunicação com a contratante por todo o período de contratação; comunicando, imediatamente, o Contratante em caso de alteração</w:t>
      </w:r>
      <w:r w:rsidR="006171BD">
        <w:rPr>
          <w:rFonts w:ascii="Times New Roman" w:hAnsi="Times New Roman"/>
          <w:bCs/>
        </w:rPr>
        <w:t>.</w:t>
      </w:r>
    </w:p>
    <w:p w14:paraId="72CDA6D7" w14:textId="77777777" w:rsidR="00580653" w:rsidRPr="00CA6928" w:rsidRDefault="00580653" w:rsidP="00270456">
      <w:pPr>
        <w:spacing w:after="0"/>
        <w:ind w:firstLine="708"/>
        <w:jc w:val="both"/>
        <w:rPr>
          <w:rFonts w:ascii="Times New Roman" w:hAnsi="Times New Roman"/>
          <w:b/>
        </w:rPr>
      </w:pPr>
    </w:p>
    <w:p w14:paraId="56866A49" w14:textId="77777777" w:rsidR="00580653" w:rsidRPr="008F25CD" w:rsidRDefault="00580653" w:rsidP="00270456">
      <w:pPr>
        <w:pStyle w:val="Textodecomentrio"/>
        <w:spacing w:line="276" w:lineRule="auto"/>
        <w:jc w:val="both"/>
        <w:rPr>
          <w:rFonts w:ascii="Times New Roman" w:hAnsi="Times New Roman"/>
          <w:sz w:val="22"/>
          <w:szCs w:val="22"/>
        </w:rPr>
      </w:pPr>
      <w:r w:rsidRPr="008F25CD">
        <w:rPr>
          <w:rFonts w:ascii="Times New Roman" w:hAnsi="Times New Roman"/>
          <w:b/>
          <w:bCs/>
          <w:sz w:val="22"/>
          <w:szCs w:val="22"/>
        </w:rPr>
        <w:t>11 - PROCEDIMENTOS DE GESTÃO E FISCALIZAÇÃO DO CONTRATO:</w:t>
      </w:r>
    </w:p>
    <w:p w14:paraId="7DA846CF" w14:textId="77777777" w:rsidR="00580653" w:rsidRPr="008F25CD" w:rsidRDefault="00580653" w:rsidP="00270456">
      <w:pPr>
        <w:pStyle w:val="Textodecomentrio"/>
        <w:spacing w:line="276" w:lineRule="auto"/>
        <w:jc w:val="both"/>
        <w:rPr>
          <w:rFonts w:ascii="Times New Roman" w:hAnsi="Times New Roman"/>
          <w:sz w:val="22"/>
          <w:szCs w:val="22"/>
        </w:rPr>
      </w:pPr>
      <w:r w:rsidRPr="008F25CD">
        <w:rPr>
          <w:rFonts w:ascii="Times New Roman" w:hAnsi="Times New Roman"/>
          <w:b/>
          <w:bCs/>
          <w:sz w:val="22"/>
          <w:szCs w:val="22"/>
        </w:rPr>
        <w:t>11.1.</w:t>
      </w:r>
      <w:r w:rsidRPr="008F25CD">
        <w:rPr>
          <w:rFonts w:ascii="Times New Roman" w:hAnsi="Times New Roman"/>
          <w:sz w:val="22"/>
          <w:szCs w:val="22"/>
        </w:rPr>
        <w:t xml:space="preserve"> O contrato ou instrumento equivalente oriundo desta contratação terão como responsáveis:</w:t>
      </w:r>
    </w:p>
    <w:p w14:paraId="3BB180AA" w14:textId="484A8940" w:rsidR="00580653" w:rsidRPr="008F25CD" w:rsidRDefault="00580653" w:rsidP="00270456">
      <w:pPr>
        <w:spacing w:after="0"/>
        <w:jc w:val="both"/>
        <w:rPr>
          <w:rFonts w:ascii="Times New Roman" w:hAnsi="Times New Roman"/>
        </w:rPr>
      </w:pPr>
      <w:r w:rsidRPr="008F25CD">
        <w:rPr>
          <w:rFonts w:ascii="Times New Roman" w:hAnsi="Times New Roman"/>
          <w:b/>
          <w:bCs/>
        </w:rPr>
        <w:t xml:space="preserve">11.1.1. GESTORES DO CONTRATO: </w:t>
      </w:r>
      <w:r w:rsidR="00E021DA" w:rsidRPr="008F25CD">
        <w:rPr>
          <w:rFonts w:ascii="Times New Roman" w:eastAsia="Book Antiqua" w:hAnsi="Times New Roman"/>
        </w:rPr>
        <w:t xml:space="preserve">José Carlos de Oliveira, </w:t>
      </w:r>
      <w:r w:rsidR="00E021DA" w:rsidRPr="008F25CD">
        <w:rPr>
          <w:rFonts w:ascii="Times New Roman" w:hAnsi="Times New Roman"/>
          <w:bCs/>
        </w:rPr>
        <w:t xml:space="preserve">Juliano Cesar de Morais, </w:t>
      </w:r>
      <w:r w:rsidR="008F25CD" w:rsidRPr="008F25CD">
        <w:rPr>
          <w:rFonts w:ascii="Times New Roman" w:hAnsi="Times New Roman"/>
          <w:bCs/>
        </w:rPr>
        <w:t>Júlio</w:t>
      </w:r>
      <w:r w:rsidR="00E021DA" w:rsidRPr="008F25CD">
        <w:rPr>
          <w:rFonts w:ascii="Times New Roman" w:hAnsi="Times New Roman"/>
          <w:bCs/>
        </w:rPr>
        <w:t xml:space="preserve"> Cesar </w:t>
      </w:r>
      <w:r w:rsidR="008F25CD" w:rsidRPr="008F25CD">
        <w:rPr>
          <w:rFonts w:ascii="Times New Roman" w:hAnsi="Times New Roman"/>
          <w:bCs/>
        </w:rPr>
        <w:t xml:space="preserve">da Silva, Elizangela Rezende Marques, Maria </w:t>
      </w:r>
      <w:r w:rsidR="006171BD" w:rsidRPr="008F25CD">
        <w:rPr>
          <w:rFonts w:ascii="Times New Roman" w:hAnsi="Times New Roman"/>
          <w:bCs/>
        </w:rPr>
        <w:t>Lucíola</w:t>
      </w:r>
      <w:r w:rsidR="008F25CD" w:rsidRPr="008F25CD">
        <w:rPr>
          <w:rFonts w:ascii="Times New Roman" w:hAnsi="Times New Roman"/>
          <w:bCs/>
        </w:rPr>
        <w:t xml:space="preserve"> de Andrade Oliveira, Claudio Augusto Siqueira, </w:t>
      </w:r>
      <w:proofErr w:type="spellStart"/>
      <w:r w:rsidR="008F25CD" w:rsidRPr="008F25CD">
        <w:rPr>
          <w:rFonts w:ascii="Times New Roman" w:hAnsi="Times New Roman"/>
          <w:bCs/>
        </w:rPr>
        <w:t>Georgiane</w:t>
      </w:r>
      <w:proofErr w:type="spellEnd"/>
      <w:r w:rsidR="008F25CD" w:rsidRPr="008F25CD">
        <w:rPr>
          <w:rFonts w:ascii="Times New Roman" w:hAnsi="Times New Roman"/>
          <w:bCs/>
        </w:rPr>
        <w:t xml:space="preserve"> Christian Silveira</w:t>
      </w:r>
    </w:p>
    <w:p w14:paraId="23A1D134" w14:textId="7B399893" w:rsidR="00580653" w:rsidRPr="008F25CD" w:rsidRDefault="00580653" w:rsidP="00270456">
      <w:pPr>
        <w:pStyle w:val="Textodecomentrio"/>
        <w:spacing w:line="276" w:lineRule="auto"/>
        <w:jc w:val="both"/>
        <w:rPr>
          <w:rFonts w:ascii="Times New Roman" w:hAnsi="Times New Roman"/>
          <w:sz w:val="22"/>
          <w:szCs w:val="22"/>
        </w:rPr>
      </w:pPr>
      <w:r w:rsidRPr="008F25CD">
        <w:rPr>
          <w:rFonts w:ascii="Times New Roman" w:hAnsi="Times New Roman"/>
          <w:b/>
          <w:bCs/>
          <w:sz w:val="22"/>
          <w:szCs w:val="22"/>
        </w:rPr>
        <w:t>11.1.2</w:t>
      </w:r>
      <w:r w:rsidRPr="008F25CD">
        <w:rPr>
          <w:rFonts w:ascii="Times New Roman" w:hAnsi="Times New Roman"/>
          <w:sz w:val="22"/>
          <w:szCs w:val="22"/>
        </w:rPr>
        <w:t xml:space="preserve">. </w:t>
      </w:r>
      <w:r w:rsidRPr="008F25CD">
        <w:rPr>
          <w:rFonts w:ascii="Times New Roman" w:hAnsi="Times New Roman"/>
          <w:b/>
          <w:bCs/>
          <w:sz w:val="22"/>
          <w:szCs w:val="22"/>
        </w:rPr>
        <w:t xml:space="preserve">FISCAL DO CONTRATO: </w:t>
      </w:r>
      <w:r w:rsidRPr="008F25CD">
        <w:rPr>
          <w:rFonts w:ascii="Times New Roman" w:hAnsi="Times New Roman"/>
          <w:sz w:val="22"/>
          <w:szCs w:val="22"/>
        </w:rPr>
        <w:t xml:space="preserve">Joice Aparecida de Oliveira, Mariana Andrade Rodrigues de Assis, </w:t>
      </w:r>
      <w:r w:rsidR="008F25CD" w:rsidRPr="008F25CD">
        <w:rPr>
          <w:rFonts w:ascii="Times New Roman" w:hAnsi="Times New Roman"/>
          <w:sz w:val="22"/>
          <w:szCs w:val="22"/>
        </w:rPr>
        <w:t xml:space="preserve">Ana Paula de Oliveira Batista, </w:t>
      </w:r>
      <w:r w:rsidR="00E021DA" w:rsidRPr="008F25CD">
        <w:rPr>
          <w:rFonts w:ascii="Times New Roman" w:hAnsi="Times New Roman"/>
          <w:bCs/>
          <w:color w:val="000000"/>
          <w:sz w:val="22"/>
          <w:szCs w:val="22"/>
        </w:rPr>
        <w:t>Jamile Oliveira Tomé</w:t>
      </w:r>
      <w:r w:rsidR="00E021DA" w:rsidRPr="008F25CD">
        <w:rPr>
          <w:rFonts w:ascii="Times New Roman" w:hAnsi="Times New Roman"/>
          <w:sz w:val="22"/>
          <w:szCs w:val="22"/>
        </w:rPr>
        <w:t>, Paloma Gonçalves Morais, Mauro de Oliveira Lara Filho</w:t>
      </w:r>
      <w:r w:rsidR="008F25CD" w:rsidRPr="008F25CD">
        <w:rPr>
          <w:rFonts w:ascii="Times New Roman" w:hAnsi="Times New Roman"/>
          <w:sz w:val="22"/>
          <w:szCs w:val="22"/>
        </w:rPr>
        <w:t xml:space="preserve">, </w:t>
      </w:r>
      <w:r w:rsidR="008F25CD" w:rsidRPr="008F25CD">
        <w:rPr>
          <w:rFonts w:ascii="Times New Roman" w:hAnsi="Times New Roman"/>
          <w:bCs/>
          <w:color w:val="000000"/>
          <w:sz w:val="22"/>
          <w:szCs w:val="22"/>
        </w:rPr>
        <w:t>João Vitor da Silveira Reis, Andreia Alice Guimarães</w:t>
      </w:r>
      <w:r w:rsidR="008F25CD" w:rsidRPr="008F25CD">
        <w:rPr>
          <w:rFonts w:ascii="Times New Roman" w:hAnsi="Times New Roman"/>
          <w:b/>
          <w:color w:val="000000"/>
          <w:sz w:val="22"/>
          <w:szCs w:val="22"/>
        </w:rPr>
        <w:t xml:space="preserve">  </w:t>
      </w:r>
    </w:p>
    <w:p w14:paraId="11E36A65" w14:textId="77777777" w:rsidR="00580653" w:rsidRPr="00CA6928" w:rsidRDefault="00580653" w:rsidP="00270456">
      <w:pPr>
        <w:pStyle w:val="Textodecomentrio"/>
        <w:spacing w:line="276" w:lineRule="auto"/>
        <w:jc w:val="both"/>
        <w:rPr>
          <w:rFonts w:ascii="Times New Roman" w:hAnsi="Times New Roman"/>
          <w:sz w:val="22"/>
          <w:szCs w:val="22"/>
        </w:rPr>
      </w:pPr>
      <w:r w:rsidRPr="00CA6928">
        <w:rPr>
          <w:rFonts w:ascii="Times New Roman" w:hAnsi="Times New Roman"/>
          <w:b/>
          <w:bCs/>
          <w:sz w:val="22"/>
          <w:szCs w:val="22"/>
        </w:rPr>
        <w:lastRenderedPageBreak/>
        <w:t>11.2.</w:t>
      </w:r>
      <w:r w:rsidRPr="00CA6928">
        <w:rPr>
          <w:rFonts w:ascii="Times New Roman" w:hAnsi="Times New Roman"/>
          <w:sz w:val="22"/>
          <w:szCs w:val="22"/>
        </w:rPr>
        <w:t xml:space="preserve"> Compete ao Gestor do Contrato acima identificado exercer a administração do contrato, com atribuições voltadas para o controle das questões documentais da contratação, quais sejam, verificar se os recursos estão sendo empenhados conforme as respectivas dotações orçamentárias, acompanhar o prazo de vigência do contrato, verificar a necessidade e possibilidade da renovação/prorrogação, bem como estudar a viabilidade de realização de reequilíbrio econômico-financeiro e da celebração dos respectivos termos aditivos, etc. </w:t>
      </w:r>
    </w:p>
    <w:p w14:paraId="5C756880" w14:textId="77777777" w:rsidR="00580653" w:rsidRPr="00CA6928" w:rsidRDefault="00580653" w:rsidP="00270456">
      <w:pPr>
        <w:pStyle w:val="Textodecomentrio"/>
        <w:spacing w:line="276" w:lineRule="auto"/>
        <w:jc w:val="both"/>
        <w:rPr>
          <w:rFonts w:ascii="Times New Roman" w:hAnsi="Times New Roman"/>
          <w:sz w:val="22"/>
          <w:szCs w:val="22"/>
        </w:rPr>
      </w:pPr>
      <w:r w:rsidRPr="00CA6928">
        <w:rPr>
          <w:rFonts w:ascii="Times New Roman" w:hAnsi="Times New Roman"/>
          <w:b/>
          <w:bCs/>
          <w:sz w:val="22"/>
          <w:szCs w:val="22"/>
        </w:rPr>
        <w:t>11.3.</w:t>
      </w:r>
      <w:r w:rsidRPr="00CA6928">
        <w:rPr>
          <w:rFonts w:ascii="Times New Roman" w:hAnsi="Times New Roman"/>
          <w:sz w:val="22"/>
          <w:szCs w:val="22"/>
        </w:rPr>
        <w:t xml:space="preserve"> Compete ao Fiscal do Contrato acima identificado exercer a verificação concreta do objeto, devendo o servidor designado verificar a qualidade e procedência da prestação do objeto respectivo, encaminhar informações ao gestor do contrato, atestar documentos fiscais, exercer o relacionamento necessário com a contratada, dirimir as dúvidas que surgirem no curso da execução do contrato, etc. </w:t>
      </w:r>
    </w:p>
    <w:p w14:paraId="1F36DF1A" w14:textId="77777777" w:rsidR="00580653" w:rsidRPr="00CA6928" w:rsidRDefault="00580653" w:rsidP="00270456">
      <w:pPr>
        <w:pStyle w:val="Textodecomentrio"/>
        <w:spacing w:line="276" w:lineRule="auto"/>
        <w:jc w:val="both"/>
        <w:rPr>
          <w:rFonts w:ascii="Times New Roman" w:hAnsi="Times New Roman"/>
          <w:sz w:val="22"/>
          <w:szCs w:val="22"/>
        </w:rPr>
      </w:pPr>
      <w:r w:rsidRPr="00CA6928">
        <w:rPr>
          <w:rFonts w:ascii="Times New Roman" w:hAnsi="Times New Roman"/>
          <w:b/>
          <w:bCs/>
          <w:sz w:val="22"/>
          <w:szCs w:val="22"/>
        </w:rPr>
        <w:t>11.3.</w:t>
      </w:r>
      <w:r w:rsidRPr="00CA6928">
        <w:rPr>
          <w:rFonts w:ascii="Times New Roman" w:hAnsi="Times New Roman"/>
          <w:sz w:val="22"/>
          <w:szCs w:val="22"/>
        </w:rPr>
        <w:t xml:space="preserve"> 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14:paraId="1719B1CE" w14:textId="77777777" w:rsidR="00580653" w:rsidRPr="00CA6928" w:rsidRDefault="00580653" w:rsidP="00270456">
      <w:pPr>
        <w:pStyle w:val="Textodecomentrio"/>
        <w:spacing w:line="276" w:lineRule="auto"/>
        <w:jc w:val="both"/>
        <w:rPr>
          <w:rFonts w:ascii="Times New Roman" w:hAnsi="Times New Roman"/>
          <w:sz w:val="22"/>
          <w:szCs w:val="22"/>
        </w:rPr>
      </w:pPr>
      <w:r w:rsidRPr="00CA6928">
        <w:rPr>
          <w:rFonts w:ascii="Times New Roman" w:hAnsi="Times New Roman"/>
          <w:b/>
          <w:bCs/>
          <w:sz w:val="22"/>
          <w:szCs w:val="22"/>
        </w:rPr>
        <w:t xml:space="preserve">11.4. </w:t>
      </w:r>
      <w:r w:rsidRPr="00CA6928">
        <w:rPr>
          <w:rFonts w:ascii="Times New Roman" w:hAnsi="Times New Roman"/>
          <w:sz w:val="22"/>
          <w:szCs w:val="22"/>
        </w:rPr>
        <w:t xml:space="preserve">A fiscalização de que trata este item não exclui nem reduz a responsabilidade do </w:t>
      </w:r>
      <w:r w:rsidRPr="00CA6928">
        <w:rPr>
          <w:rFonts w:ascii="Times New Roman" w:hAnsi="Times New Roman"/>
          <w:sz w:val="22"/>
          <w:szCs w:val="22"/>
          <w:highlight w:val="white"/>
        </w:rPr>
        <w:t>fornecedor/prestador de serviços, inclusive perante terce</w:t>
      </w:r>
      <w:r w:rsidRPr="00CA6928">
        <w:rPr>
          <w:rFonts w:ascii="Times New Roman" w:hAnsi="Times New Roman"/>
          <w:sz w:val="22"/>
          <w:szCs w:val="22"/>
        </w:rPr>
        <w:t>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171 da Lei Nº 14.133/2021.</w:t>
      </w:r>
    </w:p>
    <w:p w14:paraId="4FC6D8A4" w14:textId="77777777" w:rsidR="00580653" w:rsidRPr="00CA6928" w:rsidRDefault="00580653" w:rsidP="00270456">
      <w:pPr>
        <w:spacing w:after="0"/>
        <w:jc w:val="both"/>
        <w:rPr>
          <w:rFonts w:ascii="Times New Roman" w:hAnsi="Times New Roman"/>
          <w:b/>
        </w:rPr>
      </w:pPr>
      <w:r w:rsidRPr="00CA6928">
        <w:rPr>
          <w:rFonts w:ascii="Times New Roman" w:hAnsi="Times New Roman"/>
          <w:b/>
        </w:rPr>
        <w:t>12. CRITÉRIO DE AVALIAÇÃO DAS PROPOSTAS:</w:t>
      </w:r>
    </w:p>
    <w:p w14:paraId="1A71FD3F" w14:textId="77777777" w:rsidR="00580653" w:rsidRPr="00CA6928" w:rsidRDefault="00580653" w:rsidP="00270456">
      <w:pPr>
        <w:ind w:firstLine="708"/>
        <w:jc w:val="both"/>
        <w:rPr>
          <w:rFonts w:ascii="Times New Roman" w:hAnsi="Times New Roman"/>
        </w:rPr>
      </w:pPr>
      <w:r w:rsidRPr="00CA6928">
        <w:rPr>
          <w:rFonts w:ascii="Times New Roman" w:hAnsi="Times New Roman"/>
        </w:rPr>
        <w:t>O critério de escolha das propostas será menor preço total por item.</w:t>
      </w:r>
    </w:p>
    <w:p w14:paraId="220D226B" w14:textId="77777777" w:rsidR="00580653" w:rsidRPr="00CF4D0C" w:rsidRDefault="00580653" w:rsidP="00270456">
      <w:pPr>
        <w:pStyle w:val="Ttulo3"/>
        <w:jc w:val="both"/>
        <w:rPr>
          <w:rFonts w:ascii="Times New Roman" w:hAnsi="Times New Roman" w:cs="Times New Roman"/>
          <w:b/>
          <w:bCs/>
          <w:color w:val="auto"/>
          <w:sz w:val="22"/>
          <w:szCs w:val="22"/>
        </w:rPr>
      </w:pPr>
      <w:r w:rsidRPr="00CF4D0C">
        <w:rPr>
          <w:rFonts w:ascii="Times New Roman" w:hAnsi="Times New Roman" w:cs="Times New Roman"/>
          <w:b/>
          <w:bCs/>
          <w:color w:val="auto"/>
          <w:sz w:val="22"/>
          <w:szCs w:val="22"/>
        </w:rPr>
        <w:t>13. VALORES REFERENCIAIS DE MERCADO:</w:t>
      </w:r>
    </w:p>
    <w:p w14:paraId="6CEE361D" w14:textId="02C7AC5A" w:rsidR="00580653" w:rsidRPr="00CA6928" w:rsidRDefault="00580653" w:rsidP="00270456">
      <w:pPr>
        <w:pStyle w:val="Ttulo3"/>
        <w:jc w:val="both"/>
        <w:rPr>
          <w:rFonts w:ascii="Times New Roman" w:hAnsi="Times New Roman" w:cs="Times New Roman"/>
          <w:b/>
          <w:color w:val="auto"/>
          <w:sz w:val="22"/>
          <w:szCs w:val="22"/>
        </w:rPr>
      </w:pPr>
      <w:r w:rsidRPr="00CA6928">
        <w:rPr>
          <w:rFonts w:ascii="Times New Roman" w:hAnsi="Times New Roman" w:cs="Times New Roman"/>
          <w:color w:val="auto"/>
          <w:sz w:val="22"/>
          <w:szCs w:val="22"/>
        </w:rPr>
        <w:tab/>
        <w:t>Conforme pesquisas realizadas pelo Setor de Compras, o valor estimado para essa contratação será de R$</w:t>
      </w:r>
      <w:r w:rsidR="008F25CD">
        <w:rPr>
          <w:rFonts w:ascii="Times New Roman" w:hAnsi="Times New Roman" w:cs="Times New Roman"/>
          <w:color w:val="auto"/>
          <w:sz w:val="22"/>
          <w:szCs w:val="22"/>
        </w:rPr>
        <w:t>133.209,00</w:t>
      </w:r>
      <w:r w:rsidRPr="00CA6928">
        <w:rPr>
          <w:rFonts w:ascii="Times New Roman" w:hAnsi="Times New Roman" w:cs="Times New Roman"/>
          <w:color w:val="auto"/>
          <w:sz w:val="22"/>
          <w:szCs w:val="22"/>
        </w:rPr>
        <w:t xml:space="preserve"> (</w:t>
      </w:r>
      <w:r w:rsidR="008F25CD">
        <w:rPr>
          <w:rFonts w:ascii="Times New Roman" w:hAnsi="Times New Roman" w:cs="Times New Roman"/>
          <w:color w:val="auto"/>
          <w:sz w:val="22"/>
          <w:szCs w:val="22"/>
        </w:rPr>
        <w:t>cento e trinta e três mil, duzentos e nove reais</w:t>
      </w:r>
      <w:r w:rsidRPr="00CA6928">
        <w:rPr>
          <w:rFonts w:ascii="Times New Roman" w:hAnsi="Times New Roman" w:cs="Times New Roman"/>
          <w:color w:val="auto"/>
          <w:sz w:val="22"/>
          <w:szCs w:val="22"/>
        </w:rPr>
        <w:t>).</w:t>
      </w:r>
    </w:p>
    <w:p w14:paraId="099EEF2C" w14:textId="77777777" w:rsidR="00580653" w:rsidRPr="00CF4D0C" w:rsidRDefault="00580653" w:rsidP="00CA6928">
      <w:pPr>
        <w:pStyle w:val="Ttulo3"/>
        <w:spacing w:before="240"/>
        <w:jc w:val="both"/>
        <w:rPr>
          <w:rFonts w:ascii="Times New Roman" w:hAnsi="Times New Roman" w:cs="Times New Roman"/>
          <w:b/>
          <w:bCs/>
          <w:color w:val="auto"/>
          <w:sz w:val="22"/>
          <w:szCs w:val="22"/>
        </w:rPr>
      </w:pPr>
      <w:r w:rsidRPr="00CF4D0C">
        <w:rPr>
          <w:rFonts w:ascii="Times New Roman" w:hAnsi="Times New Roman" w:cs="Times New Roman"/>
          <w:b/>
          <w:bCs/>
          <w:color w:val="auto"/>
          <w:sz w:val="22"/>
          <w:szCs w:val="22"/>
        </w:rPr>
        <w:t xml:space="preserve">14. DOTAÇÃO ORÇAMENTÁRIA: </w:t>
      </w:r>
    </w:p>
    <w:tbl>
      <w:tblPr>
        <w:tblW w:w="10581" w:type="dxa"/>
        <w:jc w:val="center"/>
        <w:tblCellMar>
          <w:left w:w="70" w:type="dxa"/>
          <w:right w:w="70" w:type="dxa"/>
        </w:tblCellMar>
        <w:tblLook w:val="04A0" w:firstRow="1" w:lastRow="0" w:firstColumn="1" w:lastColumn="0" w:noHBand="0" w:noVBand="1"/>
      </w:tblPr>
      <w:tblGrid>
        <w:gridCol w:w="1276"/>
        <w:gridCol w:w="1701"/>
        <w:gridCol w:w="5088"/>
        <w:gridCol w:w="629"/>
        <w:gridCol w:w="861"/>
        <w:gridCol w:w="1026"/>
      </w:tblGrid>
      <w:tr w:rsidR="00580653" w:rsidRPr="00C3471F" w14:paraId="30C0EC28" w14:textId="77777777" w:rsidTr="006171BD">
        <w:trPr>
          <w:trHeight w:val="270"/>
          <w:jc w:val="center"/>
        </w:trPr>
        <w:tc>
          <w:tcPr>
            <w:tcW w:w="1276" w:type="dxa"/>
            <w:tcBorders>
              <w:top w:val="single" w:sz="8" w:space="0" w:color="auto"/>
              <w:left w:val="single" w:sz="8" w:space="0" w:color="auto"/>
              <w:bottom w:val="single" w:sz="8" w:space="0" w:color="auto"/>
              <w:right w:val="nil"/>
            </w:tcBorders>
            <w:shd w:val="clear" w:color="auto" w:fill="auto"/>
            <w:noWrap/>
            <w:vAlign w:val="bottom"/>
            <w:hideMark/>
          </w:tcPr>
          <w:p w14:paraId="314A2F8C" w14:textId="77777777" w:rsidR="00580653" w:rsidRPr="00C3471F" w:rsidRDefault="00580653" w:rsidP="00CA6928">
            <w:pPr>
              <w:spacing w:after="0"/>
              <w:jc w:val="both"/>
              <w:rPr>
                <w:rFonts w:ascii="Times New Roman" w:eastAsia="Times New Roman" w:hAnsi="Times New Roman"/>
                <w:lang w:eastAsia="pt-BR"/>
              </w:rPr>
            </w:pPr>
            <w:r w:rsidRPr="00C3471F">
              <w:rPr>
                <w:rFonts w:ascii="Times New Roman" w:eastAsia="Times New Roman" w:hAnsi="Times New Roman"/>
                <w:lang w:eastAsia="pt-BR"/>
              </w:rPr>
              <w:t>Elementos</w:t>
            </w:r>
          </w:p>
        </w:tc>
        <w:tc>
          <w:tcPr>
            <w:tcW w:w="1701"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14:paraId="060EC90E" w14:textId="77777777" w:rsidR="00580653" w:rsidRPr="00C3471F" w:rsidRDefault="00580653" w:rsidP="00CA6928">
            <w:pPr>
              <w:spacing w:after="0"/>
              <w:jc w:val="both"/>
              <w:rPr>
                <w:rFonts w:ascii="Times New Roman" w:eastAsia="Times New Roman" w:hAnsi="Times New Roman"/>
                <w:lang w:eastAsia="pt-BR"/>
              </w:rPr>
            </w:pPr>
            <w:r w:rsidRPr="00C3471F">
              <w:rPr>
                <w:rFonts w:ascii="Times New Roman" w:eastAsia="Times New Roman" w:hAnsi="Times New Roman"/>
                <w:lang w:eastAsia="pt-BR"/>
              </w:rPr>
              <w:t>33903000000000</w:t>
            </w:r>
          </w:p>
        </w:tc>
        <w:tc>
          <w:tcPr>
            <w:tcW w:w="5088" w:type="dxa"/>
            <w:tcBorders>
              <w:top w:val="single" w:sz="8" w:space="0" w:color="auto"/>
              <w:left w:val="nil"/>
              <w:bottom w:val="single" w:sz="8" w:space="0" w:color="auto"/>
              <w:right w:val="single" w:sz="8" w:space="0" w:color="auto"/>
            </w:tcBorders>
            <w:shd w:val="clear" w:color="auto" w:fill="auto"/>
            <w:noWrap/>
            <w:vAlign w:val="bottom"/>
            <w:hideMark/>
          </w:tcPr>
          <w:p w14:paraId="0043E499" w14:textId="77777777" w:rsidR="00580653" w:rsidRPr="00C3471F" w:rsidRDefault="00580653" w:rsidP="00CA6928">
            <w:pPr>
              <w:spacing w:after="0"/>
              <w:jc w:val="both"/>
              <w:rPr>
                <w:rFonts w:ascii="Times New Roman" w:eastAsia="Times New Roman" w:hAnsi="Times New Roman"/>
                <w:lang w:eastAsia="pt-BR"/>
              </w:rPr>
            </w:pPr>
            <w:r w:rsidRPr="00C3471F">
              <w:rPr>
                <w:rFonts w:ascii="Times New Roman" w:eastAsia="Times New Roman" w:hAnsi="Times New Roman"/>
                <w:lang w:eastAsia="pt-BR"/>
              </w:rPr>
              <w:t>Material de Consumo</w:t>
            </w:r>
          </w:p>
        </w:tc>
        <w:tc>
          <w:tcPr>
            <w:tcW w:w="629" w:type="dxa"/>
            <w:tcBorders>
              <w:top w:val="nil"/>
              <w:left w:val="nil"/>
              <w:bottom w:val="nil"/>
              <w:right w:val="nil"/>
            </w:tcBorders>
            <w:shd w:val="clear" w:color="auto" w:fill="auto"/>
            <w:noWrap/>
            <w:vAlign w:val="bottom"/>
            <w:hideMark/>
          </w:tcPr>
          <w:p w14:paraId="47A57223" w14:textId="77777777" w:rsidR="00580653" w:rsidRPr="00C3471F" w:rsidRDefault="00580653" w:rsidP="00CA6928">
            <w:pPr>
              <w:spacing w:after="0"/>
              <w:jc w:val="both"/>
              <w:rPr>
                <w:rFonts w:ascii="Times New Roman" w:eastAsia="Times New Roman" w:hAnsi="Times New Roman"/>
                <w:lang w:eastAsia="pt-BR"/>
              </w:rPr>
            </w:pPr>
          </w:p>
        </w:tc>
        <w:tc>
          <w:tcPr>
            <w:tcW w:w="861" w:type="dxa"/>
            <w:tcBorders>
              <w:top w:val="nil"/>
              <w:left w:val="nil"/>
              <w:bottom w:val="nil"/>
              <w:right w:val="nil"/>
            </w:tcBorders>
            <w:shd w:val="clear" w:color="auto" w:fill="auto"/>
            <w:noWrap/>
            <w:vAlign w:val="bottom"/>
            <w:hideMark/>
          </w:tcPr>
          <w:p w14:paraId="3118772B" w14:textId="77777777" w:rsidR="00580653" w:rsidRPr="00C3471F" w:rsidRDefault="00580653" w:rsidP="00CA6928">
            <w:pPr>
              <w:spacing w:after="0"/>
              <w:jc w:val="both"/>
              <w:rPr>
                <w:rFonts w:ascii="Times New Roman" w:eastAsia="Times New Roman" w:hAnsi="Times New Roman"/>
                <w:lang w:eastAsia="pt-BR"/>
              </w:rPr>
            </w:pPr>
          </w:p>
        </w:tc>
        <w:tc>
          <w:tcPr>
            <w:tcW w:w="1026" w:type="dxa"/>
            <w:tcBorders>
              <w:top w:val="nil"/>
              <w:left w:val="nil"/>
              <w:bottom w:val="nil"/>
              <w:right w:val="nil"/>
            </w:tcBorders>
            <w:shd w:val="clear" w:color="auto" w:fill="auto"/>
            <w:noWrap/>
            <w:vAlign w:val="bottom"/>
            <w:hideMark/>
          </w:tcPr>
          <w:p w14:paraId="12A0754E" w14:textId="77777777" w:rsidR="00580653" w:rsidRPr="00C3471F" w:rsidRDefault="00580653" w:rsidP="00CA6928">
            <w:pPr>
              <w:spacing w:after="0"/>
              <w:jc w:val="both"/>
              <w:rPr>
                <w:rFonts w:ascii="Times New Roman" w:eastAsia="Times New Roman" w:hAnsi="Times New Roman"/>
                <w:lang w:eastAsia="pt-BR"/>
              </w:rPr>
            </w:pPr>
          </w:p>
        </w:tc>
      </w:tr>
      <w:tr w:rsidR="00580653" w:rsidRPr="00C3471F" w14:paraId="5B002C4D" w14:textId="77777777" w:rsidTr="006171BD">
        <w:trPr>
          <w:trHeight w:val="270"/>
          <w:jc w:val="center"/>
        </w:trPr>
        <w:tc>
          <w:tcPr>
            <w:tcW w:w="1276" w:type="dxa"/>
            <w:tcBorders>
              <w:top w:val="nil"/>
              <w:left w:val="single" w:sz="8" w:space="0" w:color="auto"/>
              <w:bottom w:val="single" w:sz="4" w:space="0" w:color="auto"/>
              <w:right w:val="single" w:sz="4" w:space="0" w:color="auto"/>
            </w:tcBorders>
            <w:shd w:val="clear" w:color="auto" w:fill="auto"/>
            <w:noWrap/>
            <w:hideMark/>
          </w:tcPr>
          <w:p w14:paraId="7430848F" w14:textId="77777777" w:rsidR="00580653" w:rsidRPr="00C3471F" w:rsidRDefault="00580653"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Funcional</w:t>
            </w:r>
          </w:p>
        </w:tc>
        <w:tc>
          <w:tcPr>
            <w:tcW w:w="1701" w:type="dxa"/>
            <w:tcBorders>
              <w:top w:val="nil"/>
              <w:left w:val="nil"/>
              <w:bottom w:val="single" w:sz="4" w:space="0" w:color="auto"/>
              <w:right w:val="single" w:sz="4" w:space="0" w:color="auto"/>
            </w:tcBorders>
            <w:shd w:val="clear" w:color="auto" w:fill="auto"/>
            <w:noWrap/>
            <w:hideMark/>
          </w:tcPr>
          <w:p w14:paraId="045A4D7A" w14:textId="77777777" w:rsidR="00580653" w:rsidRPr="00C3471F" w:rsidRDefault="00580653"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Projeto Atividade</w:t>
            </w:r>
          </w:p>
        </w:tc>
        <w:tc>
          <w:tcPr>
            <w:tcW w:w="5088" w:type="dxa"/>
            <w:tcBorders>
              <w:top w:val="nil"/>
              <w:left w:val="nil"/>
              <w:bottom w:val="single" w:sz="4" w:space="0" w:color="auto"/>
              <w:right w:val="single" w:sz="4" w:space="0" w:color="auto"/>
            </w:tcBorders>
            <w:shd w:val="clear" w:color="auto" w:fill="auto"/>
            <w:noWrap/>
            <w:hideMark/>
          </w:tcPr>
          <w:p w14:paraId="175AE79D" w14:textId="77777777" w:rsidR="00580653" w:rsidRPr="00C3471F" w:rsidRDefault="00580653"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Descrição</w:t>
            </w:r>
          </w:p>
        </w:tc>
        <w:tc>
          <w:tcPr>
            <w:tcW w:w="629" w:type="dxa"/>
            <w:tcBorders>
              <w:top w:val="single" w:sz="8" w:space="0" w:color="auto"/>
              <w:left w:val="nil"/>
              <w:bottom w:val="single" w:sz="4" w:space="0" w:color="auto"/>
              <w:right w:val="single" w:sz="4" w:space="0" w:color="auto"/>
            </w:tcBorders>
            <w:shd w:val="clear" w:color="auto" w:fill="auto"/>
            <w:noWrap/>
            <w:hideMark/>
          </w:tcPr>
          <w:p w14:paraId="15741E8C" w14:textId="77777777" w:rsidR="00580653" w:rsidRPr="00C3471F" w:rsidRDefault="00580653"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Ficha</w:t>
            </w:r>
          </w:p>
        </w:tc>
        <w:tc>
          <w:tcPr>
            <w:tcW w:w="861" w:type="dxa"/>
            <w:tcBorders>
              <w:top w:val="single" w:sz="8" w:space="0" w:color="auto"/>
              <w:left w:val="nil"/>
              <w:bottom w:val="single" w:sz="4" w:space="0" w:color="auto"/>
              <w:right w:val="single" w:sz="4" w:space="0" w:color="auto"/>
            </w:tcBorders>
            <w:shd w:val="clear" w:color="auto" w:fill="auto"/>
            <w:noWrap/>
            <w:hideMark/>
          </w:tcPr>
          <w:p w14:paraId="22C4904B" w14:textId="77777777" w:rsidR="00580653" w:rsidRPr="00C3471F" w:rsidRDefault="00580653"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Recurso</w:t>
            </w:r>
          </w:p>
        </w:tc>
        <w:tc>
          <w:tcPr>
            <w:tcW w:w="1026" w:type="dxa"/>
            <w:tcBorders>
              <w:top w:val="single" w:sz="8" w:space="0" w:color="auto"/>
              <w:left w:val="nil"/>
              <w:bottom w:val="single" w:sz="4" w:space="0" w:color="auto"/>
              <w:right w:val="single" w:sz="8" w:space="0" w:color="auto"/>
            </w:tcBorders>
            <w:shd w:val="clear" w:color="auto" w:fill="auto"/>
            <w:noWrap/>
            <w:hideMark/>
          </w:tcPr>
          <w:p w14:paraId="69E03FE5" w14:textId="77777777" w:rsidR="00580653" w:rsidRPr="00C3471F" w:rsidRDefault="00580653"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Tipo de Recurso</w:t>
            </w:r>
          </w:p>
        </w:tc>
      </w:tr>
      <w:tr w:rsidR="00580653" w:rsidRPr="00C3471F" w14:paraId="160870D1" w14:textId="77777777" w:rsidTr="006171BD">
        <w:trPr>
          <w:trHeight w:val="255"/>
          <w:jc w:val="center"/>
        </w:trPr>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30B06655" w14:textId="50737EC5" w:rsidR="00580653" w:rsidRPr="00C3471F" w:rsidRDefault="000A1B95"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4.122.32</w:t>
            </w:r>
          </w:p>
        </w:tc>
        <w:tc>
          <w:tcPr>
            <w:tcW w:w="1701" w:type="dxa"/>
            <w:tcBorders>
              <w:top w:val="single" w:sz="4" w:space="0" w:color="auto"/>
              <w:left w:val="nil"/>
              <w:bottom w:val="single" w:sz="4" w:space="0" w:color="auto"/>
              <w:right w:val="single" w:sz="4" w:space="0" w:color="auto"/>
            </w:tcBorders>
            <w:shd w:val="clear" w:color="auto" w:fill="auto"/>
            <w:noWrap/>
            <w:hideMark/>
          </w:tcPr>
          <w:p w14:paraId="7A5294FB" w14:textId="77777777" w:rsidR="00580653" w:rsidRPr="00C3471F" w:rsidRDefault="00580653"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2016</w:t>
            </w:r>
          </w:p>
        </w:tc>
        <w:tc>
          <w:tcPr>
            <w:tcW w:w="5088" w:type="dxa"/>
            <w:tcBorders>
              <w:top w:val="single" w:sz="4" w:space="0" w:color="auto"/>
              <w:left w:val="nil"/>
              <w:bottom w:val="single" w:sz="4" w:space="0" w:color="auto"/>
              <w:right w:val="single" w:sz="4" w:space="0" w:color="auto"/>
            </w:tcBorders>
            <w:shd w:val="clear" w:color="auto" w:fill="auto"/>
            <w:noWrap/>
            <w:vAlign w:val="bottom"/>
            <w:hideMark/>
          </w:tcPr>
          <w:p w14:paraId="4D2A53AC" w14:textId="77777777" w:rsidR="00580653" w:rsidRPr="00C3471F" w:rsidRDefault="00580653" w:rsidP="00CA6928">
            <w:pPr>
              <w:spacing w:after="0"/>
              <w:jc w:val="both"/>
              <w:rPr>
                <w:rFonts w:ascii="Times New Roman" w:eastAsia="Times New Roman" w:hAnsi="Times New Roman"/>
                <w:lang w:eastAsia="pt-BR"/>
              </w:rPr>
            </w:pPr>
            <w:r w:rsidRPr="00C3471F">
              <w:rPr>
                <w:rFonts w:ascii="Times New Roman" w:eastAsia="Times New Roman" w:hAnsi="Times New Roman"/>
                <w:lang w:eastAsia="pt-BR"/>
              </w:rPr>
              <w:t>MNT ATV SECRETARIA DE OBRAS</w:t>
            </w:r>
          </w:p>
        </w:tc>
        <w:tc>
          <w:tcPr>
            <w:tcW w:w="629" w:type="dxa"/>
            <w:tcBorders>
              <w:top w:val="single" w:sz="4" w:space="0" w:color="auto"/>
              <w:left w:val="nil"/>
              <w:bottom w:val="single" w:sz="4" w:space="0" w:color="auto"/>
              <w:right w:val="single" w:sz="4" w:space="0" w:color="auto"/>
            </w:tcBorders>
            <w:shd w:val="clear" w:color="auto" w:fill="auto"/>
            <w:noWrap/>
            <w:hideMark/>
          </w:tcPr>
          <w:p w14:paraId="6BD8DC4D" w14:textId="233A3A6E" w:rsidR="00580653" w:rsidRPr="00C3471F" w:rsidRDefault="000A1B95"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212</w:t>
            </w:r>
          </w:p>
        </w:tc>
        <w:tc>
          <w:tcPr>
            <w:tcW w:w="861" w:type="dxa"/>
            <w:tcBorders>
              <w:top w:val="single" w:sz="4" w:space="0" w:color="auto"/>
              <w:left w:val="nil"/>
              <w:bottom w:val="single" w:sz="4" w:space="0" w:color="auto"/>
              <w:right w:val="single" w:sz="4" w:space="0" w:color="auto"/>
            </w:tcBorders>
            <w:shd w:val="clear" w:color="auto" w:fill="auto"/>
            <w:noWrap/>
            <w:hideMark/>
          </w:tcPr>
          <w:p w14:paraId="7988689C" w14:textId="77777777" w:rsidR="00580653" w:rsidRPr="00C3471F" w:rsidRDefault="00580653"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1500</w:t>
            </w:r>
          </w:p>
        </w:tc>
        <w:tc>
          <w:tcPr>
            <w:tcW w:w="1026" w:type="dxa"/>
            <w:tcBorders>
              <w:top w:val="single" w:sz="4" w:space="0" w:color="auto"/>
              <w:left w:val="nil"/>
              <w:bottom w:val="single" w:sz="4" w:space="0" w:color="auto"/>
              <w:right w:val="single" w:sz="4" w:space="0" w:color="auto"/>
            </w:tcBorders>
            <w:shd w:val="clear" w:color="auto" w:fill="auto"/>
            <w:noWrap/>
            <w:hideMark/>
          </w:tcPr>
          <w:p w14:paraId="01222595" w14:textId="77777777" w:rsidR="00580653" w:rsidRPr="00C3471F" w:rsidRDefault="00580653"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Próprio</w:t>
            </w:r>
          </w:p>
        </w:tc>
      </w:tr>
      <w:tr w:rsidR="00580653" w:rsidRPr="00C3471F" w14:paraId="549D30F1" w14:textId="77777777" w:rsidTr="006171BD">
        <w:trPr>
          <w:trHeight w:val="270"/>
          <w:jc w:val="center"/>
        </w:trPr>
        <w:tc>
          <w:tcPr>
            <w:tcW w:w="1276" w:type="dxa"/>
            <w:tcBorders>
              <w:top w:val="single" w:sz="4" w:space="0" w:color="auto"/>
              <w:left w:val="single" w:sz="8" w:space="0" w:color="auto"/>
              <w:bottom w:val="single" w:sz="8" w:space="0" w:color="auto"/>
              <w:right w:val="single" w:sz="4" w:space="0" w:color="auto"/>
            </w:tcBorders>
            <w:shd w:val="clear" w:color="auto" w:fill="auto"/>
            <w:noWrap/>
            <w:hideMark/>
          </w:tcPr>
          <w:p w14:paraId="5CDCB16E" w14:textId="155CCC7E" w:rsidR="00580653" w:rsidRPr="00C3471F" w:rsidRDefault="00C322E9"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10.122.1</w:t>
            </w:r>
          </w:p>
        </w:tc>
        <w:tc>
          <w:tcPr>
            <w:tcW w:w="1701" w:type="dxa"/>
            <w:tcBorders>
              <w:top w:val="single" w:sz="4" w:space="0" w:color="auto"/>
              <w:left w:val="nil"/>
              <w:bottom w:val="single" w:sz="8" w:space="0" w:color="auto"/>
              <w:right w:val="single" w:sz="4" w:space="0" w:color="auto"/>
            </w:tcBorders>
            <w:shd w:val="clear" w:color="auto" w:fill="auto"/>
            <w:noWrap/>
            <w:hideMark/>
          </w:tcPr>
          <w:p w14:paraId="198FB473" w14:textId="77777777" w:rsidR="00580653" w:rsidRPr="00C3471F" w:rsidRDefault="00580653"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2313</w:t>
            </w:r>
          </w:p>
        </w:tc>
        <w:tc>
          <w:tcPr>
            <w:tcW w:w="5088" w:type="dxa"/>
            <w:tcBorders>
              <w:top w:val="single" w:sz="4" w:space="0" w:color="auto"/>
              <w:left w:val="nil"/>
              <w:bottom w:val="single" w:sz="8" w:space="0" w:color="auto"/>
              <w:right w:val="single" w:sz="4" w:space="0" w:color="auto"/>
            </w:tcBorders>
            <w:shd w:val="clear" w:color="auto" w:fill="auto"/>
            <w:noWrap/>
            <w:vAlign w:val="bottom"/>
            <w:hideMark/>
          </w:tcPr>
          <w:p w14:paraId="390A55BA" w14:textId="77777777" w:rsidR="00580653" w:rsidRPr="00C3471F" w:rsidRDefault="00580653" w:rsidP="00CA6928">
            <w:pPr>
              <w:spacing w:after="0"/>
              <w:jc w:val="both"/>
              <w:rPr>
                <w:rFonts w:ascii="Times New Roman" w:eastAsia="Times New Roman" w:hAnsi="Times New Roman"/>
                <w:lang w:eastAsia="pt-BR"/>
              </w:rPr>
            </w:pPr>
            <w:r w:rsidRPr="00C3471F">
              <w:rPr>
                <w:rFonts w:ascii="Times New Roman" w:eastAsia="Times New Roman" w:hAnsi="Times New Roman"/>
                <w:lang w:eastAsia="pt-BR"/>
              </w:rPr>
              <w:t>MNT ATV GESTAO DA SAÚDE</w:t>
            </w:r>
          </w:p>
        </w:tc>
        <w:tc>
          <w:tcPr>
            <w:tcW w:w="629" w:type="dxa"/>
            <w:tcBorders>
              <w:top w:val="single" w:sz="4" w:space="0" w:color="auto"/>
              <w:left w:val="nil"/>
              <w:bottom w:val="single" w:sz="8" w:space="0" w:color="auto"/>
              <w:right w:val="single" w:sz="4" w:space="0" w:color="auto"/>
            </w:tcBorders>
            <w:shd w:val="clear" w:color="auto" w:fill="auto"/>
            <w:noWrap/>
            <w:hideMark/>
          </w:tcPr>
          <w:p w14:paraId="5C879204" w14:textId="7F8004DF" w:rsidR="00580653" w:rsidRPr="00C3471F" w:rsidRDefault="00C322E9"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19</w:t>
            </w:r>
          </w:p>
        </w:tc>
        <w:tc>
          <w:tcPr>
            <w:tcW w:w="861" w:type="dxa"/>
            <w:tcBorders>
              <w:top w:val="single" w:sz="4" w:space="0" w:color="auto"/>
              <w:left w:val="nil"/>
              <w:bottom w:val="single" w:sz="8" w:space="0" w:color="auto"/>
              <w:right w:val="single" w:sz="4" w:space="0" w:color="auto"/>
            </w:tcBorders>
            <w:shd w:val="clear" w:color="auto" w:fill="auto"/>
            <w:noWrap/>
            <w:hideMark/>
          </w:tcPr>
          <w:p w14:paraId="57F98E4D" w14:textId="77777777" w:rsidR="00580653" w:rsidRPr="00C3471F" w:rsidRDefault="00580653"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1500</w:t>
            </w:r>
          </w:p>
        </w:tc>
        <w:tc>
          <w:tcPr>
            <w:tcW w:w="1026" w:type="dxa"/>
            <w:tcBorders>
              <w:top w:val="single" w:sz="4" w:space="0" w:color="auto"/>
              <w:left w:val="nil"/>
              <w:bottom w:val="single" w:sz="8" w:space="0" w:color="auto"/>
              <w:right w:val="single" w:sz="8" w:space="0" w:color="auto"/>
            </w:tcBorders>
            <w:shd w:val="clear" w:color="auto" w:fill="auto"/>
            <w:noWrap/>
            <w:hideMark/>
          </w:tcPr>
          <w:p w14:paraId="1BD4FA90" w14:textId="77777777" w:rsidR="00580653" w:rsidRPr="00C3471F" w:rsidRDefault="00580653"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Próprio</w:t>
            </w:r>
          </w:p>
        </w:tc>
      </w:tr>
      <w:tr w:rsidR="00580653" w:rsidRPr="00C3471F" w14:paraId="3F2E6BF4" w14:textId="77777777" w:rsidTr="006171BD">
        <w:trPr>
          <w:trHeight w:val="255"/>
          <w:jc w:val="center"/>
        </w:trPr>
        <w:tc>
          <w:tcPr>
            <w:tcW w:w="1276" w:type="dxa"/>
            <w:tcBorders>
              <w:top w:val="single" w:sz="8" w:space="0" w:color="auto"/>
              <w:left w:val="single" w:sz="8" w:space="0" w:color="auto"/>
              <w:bottom w:val="nil"/>
              <w:right w:val="single" w:sz="4" w:space="0" w:color="auto"/>
            </w:tcBorders>
            <w:shd w:val="clear" w:color="auto" w:fill="auto"/>
            <w:noWrap/>
            <w:hideMark/>
          </w:tcPr>
          <w:p w14:paraId="763C35E2" w14:textId="18342999" w:rsidR="00580653" w:rsidRPr="00C3471F" w:rsidRDefault="00C322E9"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10.301.1</w:t>
            </w:r>
          </w:p>
        </w:tc>
        <w:tc>
          <w:tcPr>
            <w:tcW w:w="1701" w:type="dxa"/>
            <w:tcBorders>
              <w:top w:val="single" w:sz="8" w:space="0" w:color="auto"/>
              <w:left w:val="nil"/>
              <w:bottom w:val="nil"/>
              <w:right w:val="single" w:sz="4" w:space="0" w:color="auto"/>
            </w:tcBorders>
            <w:shd w:val="clear" w:color="auto" w:fill="auto"/>
            <w:noWrap/>
            <w:hideMark/>
          </w:tcPr>
          <w:p w14:paraId="7EEC126A" w14:textId="77777777" w:rsidR="00580653" w:rsidRPr="00C3471F" w:rsidRDefault="00580653"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2106</w:t>
            </w:r>
          </w:p>
        </w:tc>
        <w:tc>
          <w:tcPr>
            <w:tcW w:w="5088" w:type="dxa"/>
            <w:tcBorders>
              <w:top w:val="single" w:sz="8" w:space="0" w:color="auto"/>
              <w:left w:val="nil"/>
              <w:bottom w:val="nil"/>
              <w:right w:val="single" w:sz="4" w:space="0" w:color="auto"/>
            </w:tcBorders>
            <w:shd w:val="clear" w:color="auto" w:fill="auto"/>
            <w:noWrap/>
            <w:vAlign w:val="bottom"/>
            <w:hideMark/>
          </w:tcPr>
          <w:p w14:paraId="418B5B54" w14:textId="77777777" w:rsidR="00580653" w:rsidRPr="00C3471F" w:rsidRDefault="00580653" w:rsidP="00CA6928">
            <w:pPr>
              <w:spacing w:after="0"/>
              <w:jc w:val="both"/>
              <w:rPr>
                <w:rFonts w:ascii="Times New Roman" w:eastAsia="Times New Roman" w:hAnsi="Times New Roman"/>
                <w:lang w:eastAsia="pt-BR"/>
              </w:rPr>
            </w:pPr>
            <w:r w:rsidRPr="00C3471F">
              <w:rPr>
                <w:rFonts w:ascii="Times New Roman" w:eastAsia="Times New Roman" w:hAnsi="Times New Roman"/>
                <w:lang w:eastAsia="pt-BR"/>
              </w:rPr>
              <w:t>COFINANCIAMENTO DA ATENÇÃO PRIMÁRIA</w:t>
            </w:r>
          </w:p>
        </w:tc>
        <w:tc>
          <w:tcPr>
            <w:tcW w:w="629" w:type="dxa"/>
            <w:tcBorders>
              <w:top w:val="single" w:sz="8" w:space="0" w:color="auto"/>
              <w:left w:val="nil"/>
              <w:bottom w:val="single" w:sz="4" w:space="0" w:color="auto"/>
              <w:right w:val="single" w:sz="4" w:space="0" w:color="auto"/>
            </w:tcBorders>
            <w:shd w:val="clear" w:color="auto" w:fill="auto"/>
            <w:noWrap/>
            <w:hideMark/>
          </w:tcPr>
          <w:p w14:paraId="1A3B71DF" w14:textId="28C54A8F" w:rsidR="00580653" w:rsidRPr="00C3471F" w:rsidRDefault="00C322E9"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43</w:t>
            </w:r>
          </w:p>
        </w:tc>
        <w:tc>
          <w:tcPr>
            <w:tcW w:w="861" w:type="dxa"/>
            <w:tcBorders>
              <w:top w:val="single" w:sz="8" w:space="0" w:color="auto"/>
              <w:left w:val="nil"/>
              <w:bottom w:val="single" w:sz="4" w:space="0" w:color="auto"/>
              <w:right w:val="single" w:sz="4" w:space="0" w:color="auto"/>
            </w:tcBorders>
            <w:shd w:val="clear" w:color="auto" w:fill="auto"/>
            <w:noWrap/>
            <w:hideMark/>
          </w:tcPr>
          <w:p w14:paraId="758C2F02" w14:textId="77777777" w:rsidR="00580653" w:rsidRPr="00C3471F" w:rsidRDefault="00580653"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1500</w:t>
            </w:r>
          </w:p>
        </w:tc>
        <w:tc>
          <w:tcPr>
            <w:tcW w:w="1026" w:type="dxa"/>
            <w:tcBorders>
              <w:top w:val="single" w:sz="8" w:space="0" w:color="auto"/>
              <w:left w:val="nil"/>
              <w:bottom w:val="single" w:sz="4" w:space="0" w:color="auto"/>
              <w:right w:val="single" w:sz="8" w:space="0" w:color="auto"/>
            </w:tcBorders>
            <w:shd w:val="clear" w:color="auto" w:fill="auto"/>
            <w:noWrap/>
            <w:hideMark/>
          </w:tcPr>
          <w:p w14:paraId="1DF44602" w14:textId="77777777" w:rsidR="00580653" w:rsidRPr="00C3471F" w:rsidRDefault="00580653"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Próprio</w:t>
            </w:r>
          </w:p>
        </w:tc>
      </w:tr>
      <w:tr w:rsidR="00C322E9" w:rsidRPr="00C3471F" w14:paraId="058BD75B" w14:textId="77777777" w:rsidTr="006171BD">
        <w:trPr>
          <w:trHeight w:val="255"/>
          <w:jc w:val="center"/>
        </w:trPr>
        <w:tc>
          <w:tcPr>
            <w:tcW w:w="1276" w:type="dxa"/>
            <w:tcBorders>
              <w:top w:val="nil"/>
              <w:left w:val="single" w:sz="8" w:space="0" w:color="auto"/>
              <w:bottom w:val="nil"/>
              <w:right w:val="single" w:sz="4" w:space="0" w:color="auto"/>
            </w:tcBorders>
            <w:shd w:val="clear" w:color="auto" w:fill="auto"/>
            <w:noWrap/>
            <w:hideMark/>
          </w:tcPr>
          <w:p w14:paraId="72F05671" w14:textId="15BFC9EF" w:rsidR="00C322E9" w:rsidRPr="00C3471F" w:rsidRDefault="00C322E9" w:rsidP="006171BD">
            <w:pPr>
              <w:spacing w:after="0"/>
              <w:jc w:val="center"/>
              <w:rPr>
                <w:rFonts w:ascii="Times New Roman" w:eastAsia="Times New Roman" w:hAnsi="Times New Roman"/>
                <w:lang w:eastAsia="pt-BR"/>
              </w:rPr>
            </w:pPr>
          </w:p>
        </w:tc>
        <w:tc>
          <w:tcPr>
            <w:tcW w:w="1701" w:type="dxa"/>
            <w:tcBorders>
              <w:top w:val="nil"/>
              <w:left w:val="nil"/>
              <w:bottom w:val="nil"/>
              <w:right w:val="single" w:sz="4" w:space="0" w:color="auto"/>
            </w:tcBorders>
            <w:shd w:val="clear" w:color="auto" w:fill="auto"/>
            <w:noWrap/>
            <w:hideMark/>
          </w:tcPr>
          <w:p w14:paraId="09310EFC" w14:textId="79B29AFB" w:rsidR="00C322E9" w:rsidRPr="00C3471F" w:rsidRDefault="00C322E9" w:rsidP="006171BD">
            <w:pPr>
              <w:spacing w:after="0"/>
              <w:jc w:val="center"/>
              <w:rPr>
                <w:rFonts w:ascii="Times New Roman" w:eastAsia="Times New Roman" w:hAnsi="Times New Roman"/>
                <w:lang w:eastAsia="pt-BR"/>
              </w:rPr>
            </w:pPr>
          </w:p>
        </w:tc>
        <w:tc>
          <w:tcPr>
            <w:tcW w:w="5088" w:type="dxa"/>
            <w:tcBorders>
              <w:top w:val="nil"/>
              <w:left w:val="nil"/>
              <w:bottom w:val="nil"/>
              <w:right w:val="single" w:sz="4" w:space="0" w:color="auto"/>
            </w:tcBorders>
            <w:shd w:val="clear" w:color="auto" w:fill="auto"/>
            <w:noWrap/>
            <w:vAlign w:val="bottom"/>
            <w:hideMark/>
          </w:tcPr>
          <w:p w14:paraId="3A189C9C" w14:textId="77777777" w:rsidR="00C322E9" w:rsidRPr="00C3471F" w:rsidRDefault="00C322E9" w:rsidP="00C322E9">
            <w:pPr>
              <w:spacing w:after="0"/>
              <w:jc w:val="both"/>
              <w:rPr>
                <w:rFonts w:ascii="Times New Roman" w:eastAsia="Times New Roman" w:hAnsi="Times New Roman"/>
                <w:lang w:eastAsia="pt-BR"/>
              </w:rPr>
            </w:pPr>
            <w:r w:rsidRPr="00C3471F">
              <w:rPr>
                <w:rFonts w:ascii="Times New Roman" w:eastAsia="Times New Roman" w:hAnsi="Times New Roman"/>
                <w:lang w:eastAsia="pt-BR"/>
              </w:rPr>
              <w:t> </w:t>
            </w:r>
          </w:p>
        </w:tc>
        <w:tc>
          <w:tcPr>
            <w:tcW w:w="629" w:type="dxa"/>
            <w:tcBorders>
              <w:top w:val="nil"/>
              <w:left w:val="nil"/>
              <w:bottom w:val="single" w:sz="4" w:space="0" w:color="auto"/>
              <w:right w:val="single" w:sz="4" w:space="0" w:color="auto"/>
            </w:tcBorders>
            <w:shd w:val="clear" w:color="auto" w:fill="auto"/>
            <w:noWrap/>
            <w:hideMark/>
          </w:tcPr>
          <w:p w14:paraId="5D3CD5F3" w14:textId="2592A23B" w:rsidR="00C322E9" w:rsidRPr="00C3471F" w:rsidRDefault="00C322E9"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43</w:t>
            </w:r>
          </w:p>
        </w:tc>
        <w:tc>
          <w:tcPr>
            <w:tcW w:w="861" w:type="dxa"/>
            <w:tcBorders>
              <w:top w:val="nil"/>
              <w:left w:val="nil"/>
              <w:bottom w:val="single" w:sz="4" w:space="0" w:color="auto"/>
              <w:right w:val="single" w:sz="4" w:space="0" w:color="auto"/>
            </w:tcBorders>
            <w:shd w:val="clear" w:color="auto" w:fill="auto"/>
            <w:noWrap/>
            <w:hideMark/>
          </w:tcPr>
          <w:p w14:paraId="01E8BDD9" w14:textId="77777777" w:rsidR="00C322E9" w:rsidRPr="00C3471F" w:rsidRDefault="00C322E9"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1600</w:t>
            </w:r>
          </w:p>
        </w:tc>
        <w:tc>
          <w:tcPr>
            <w:tcW w:w="1026" w:type="dxa"/>
            <w:tcBorders>
              <w:top w:val="nil"/>
              <w:left w:val="nil"/>
              <w:bottom w:val="single" w:sz="4" w:space="0" w:color="auto"/>
              <w:right w:val="single" w:sz="8" w:space="0" w:color="auto"/>
            </w:tcBorders>
            <w:shd w:val="clear" w:color="auto" w:fill="auto"/>
            <w:noWrap/>
            <w:hideMark/>
          </w:tcPr>
          <w:p w14:paraId="58C7D6E4" w14:textId="02C4C1B4" w:rsidR="00C322E9" w:rsidRPr="00C3471F" w:rsidRDefault="00C322E9"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Federal</w:t>
            </w:r>
          </w:p>
        </w:tc>
      </w:tr>
      <w:tr w:rsidR="00C322E9" w:rsidRPr="00C3471F" w14:paraId="2EC2C8A1" w14:textId="77777777" w:rsidTr="006171BD">
        <w:trPr>
          <w:trHeight w:val="270"/>
          <w:jc w:val="center"/>
        </w:trPr>
        <w:tc>
          <w:tcPr>
            <w:tcW w:w="1276" w:type="dxa"/>
            <w:tcBorders>
              <w:top w:val="nil"/>
              <w:left w:val="single" w:sz="8" w:space="0" w:color="auto"/>
              <w:bottom w:val="single" w:sz="4" w:space="0" w:color="auto"/>
              <w:right w:val="single" w:sz="4" w:space="0" w:color="auto"/>
            </w:tcBorders>
            <w:shd w:val="clear" w:color="auto" w:fill="auto"/>
            <w:noWrap/>
            <w:hideMark/>
          </w:tcPr>
          <w:p w14:paraId="60D15F1A" w14:textId="53F0821F" w:rsidR="00C322E9" w:rsidRPr="00C3471F" w:rsidRDefault="00C322E9" w:rsidP="006171BD">
            <w:pPr>
              <w:spacing w:after="0"/>
              <w:jc w:val="center"/>
              <w:rPr>
                <w:rFonts w:ascii="Times New Roman" w:eastAsia="Times New Roman" w:hAnsi="Times New Roman"/>
                <w:lang w:eastAsia="pt-BR"/>
              </w:rPr>
            </w:pPr>
          </w:p>
        </w:tc>
        <w:tc>
          <w:tcPr>
            <w:tcW w:w="1701" w:type="dxa"/>
            <w:tcBorders>
              <w:top w:val="nil"/>
              <w:left w:val="nil"/>
              <w:bottom w:val="single" w:sz="4" w:space="0" w:color="auto"/>
              <w:right w:val="single" w:sz="4" w:space="0" w:color="auto"/>
            </w:tcBorders>
            <w:shd w:val="clear" w:color="auto" w:fill="auto"/>
            <w:noWrap/>
            <w:hideMark/>
          </w:tcPr>
          <w:p w14:paraId="5B3A4641" w14:textId="4CBCD1AD" w:rsidR="00C322E9" w:rsidRPr="00C3471F" w:rsidRDefault="00C322E9" w:rsidP="006171BD">
            <w:pPr>
              <w:spacing w:after="0"/>
              <w:jc w:val="center"/>
              <w:rPr>
                <w:rFonts w:ascii="Times New Roman" w:eastAsia="Times New Roman" w:hAnsi="Times New Roman"/>
                <w:lang w:eastAsia="pt-BR"/>
              </w:rPr>
            </w:pPr>
          </w:p>
        </w:tc>
        <w:tc>
          <w:tcPr>
            <w:tcW w:w="5088" w:type="dxa"/>
            <w:tcBorders>
              <w:top w:val="nil"/>
              <w:left w:val="nil"/>
              <w:bottom w:val="single" w:sz="4" w:space="0" w:color="auto"/>
              <w:right w:val="single" w:sz="4" w:space="0" w:color="auto"/>
            </w:tcBorders>
            <w:shd w:val="clear" w:color="auto" w:fill="auto"/>
            <w:noWrap/>
            <w:vAlign w:val="bottom"/>
            <w:hideMark/>
          </w:tcPr>
          <w:p w14:paraId="65A61556" w14:textId="77777777" w:rsidR="00C322E9" w:rsidRPr="00C3471F" w:rsidRDefault="00C322E9" w:rsidP="00C322E9">
            <w:pPr>
              <w:spacing w:after="0"/>
              <w:jc w:val="both"/>
              <w:rPr>
                <w:rFonts w:ascii="Times New Roman" w:eastAsia="Times New Roman" w:hAnsi="Times New Roman"/>
                <w:lang w:eastAsia="pt-BR"/>
              </w:rPr>
            </w:pPr>
            <w:r w:rsidRPr="00C3471F">
              <w:rPr>
                <w:rFonts w:ascii="Times New Roman" w:eastAsia="Times New Roman" w:hAnsi="Times New Roman"/>
                <w:lang w:eastAsia="pt-BR"/>
              </w:rPr>
              <w:t> </w:t>
            </w:r>
          </w:p>
        </w:tc>
        <w:tc>
          <w:tcPr>
            <w:tcW w:w="629" w:type="dxa"/>
            <w:tcBorders>
              <w:top w:val="nil"/>
              <w:left w:val="nil"/>
              <w:bottom w:val="single" w:sz="4" w:space="0" w:color="auto"/>
              <w:right w:val="single" w:sz="4" w:space="0" w:color="auto"/>
            </w:tcBorders>
            <w:shd w:val="clear" w:color="auto" w:fill="auto"/>
            <w:noWrap/>
            <w:hideMark/>
          </w:tcPr>
          <w:p w14:paraId="2F8D6966" w14:textId="44FD8786" w:rsidR="00C322E9" w:rsidRPr="00C3471F" w:rsidRDefault="00C322E9"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43</w:t>
            </w:r>
          </w:p>
        </w:tc>
        <w:tc>
          <w:tcPr>
            <w:tcW w:w="861" w:type="dxa"/>
            <w:tcBorders>
              <w:top w:val="nil"/>
              <w:left w:val="nil"/>
              <w:bottom w:val="single" w:sz="4" w:space="0" w:color="auto"/>
              <w:right w:val="single" w:sz="4" w:space="0" w:color="auto"/>
            </w:tcBorders>
            <w:shd w:val="clear" w:color="auto" w:fill="auto"/>
            <w:noWrap/>
            <w:hideMark/>
          </w:tcPr>
          <w:p w14:paraId="5F1129C5" w14:textId="77777777" w:rsidR="00C322E9" w:rsidRPr="00C3471F" w:rsidRDefault="00C322E9"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1621</w:t>
            </w:r>
          </w:p>
        </w:tc>
        <w:tc>
          <w:tcPr>
            <w:tcW w:w="1026" w:type="dxa"/>
            <w:tcBorders>
              <w:top w:val="nil"/>
              <w:left w:val="nil"/>
              <w:bottom w:val="single" w:sz="4" w:space="0" w:color="auto"/>
              <w:right w:val="single" w:sz="8" w:space="0" w:color="auto"/>
            </w:tcBorders>
            <w:shd w:val="clear" w:color="auto" w:fill="auto"/>
            <w:noWrap/>
            <w:hideMark/>
          </w:tcPr>
          <w:p w14:paraId="307C61DB" w14:textId="77777777" w:rsidR="00C322E9" w:rsidRPr="00C3471F" w:rsidRDefault="00C322E9"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Estado</w:t>
            </w:r>
          </w:p>
        </w:tc>
      </w:tr>
      <w:tr w:rsidR="00C322E9" w:rsidRPr="00C3471F" w14:paraId="7E139C72" w14:textId="77777777" w:rsidTr="006171BD">
        <w:trPr>
          <w:trHeight w:val="255"/>
          <w:jc w:val="center"/>
        </w:trPr>
        <w:tc>
          <w:tcPr>
            <w:tcW w:w="1276" w:type="dxa"/>
            <w:vMerge w:val="restart"/>
            <w:tcBorders>
              <w:top w:val="single" w:sz="4" w:space="0" w:color="auto"/>
              <w:left w:val="single" w:sz="4" w:space="0" w:color="auto"/>
              <w:right w:val="single" w:sz="4" w:space="0" w:color="auto"/>
            </w:tcBorders>
            <w:shd w:val="clear" w:color="auto" w:fill="auto"/>
            <w:noWrap/>
            <w:hideMark/>
          </w:tcPr>
          <w:p w14:paraId="01979991" w14:textId="28677DF9" w:rsidR="00C322E9" w:rsidRPr="00C3471F" w:rsidRDefault="00C322E9"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10.302.1</w:t>
            </w:r>
          </w:p>
        </w:tc>
        <w:tc>
          <w:tcPr>
            <w:tcW w:w="1701" w:type="dxa"/>
            <w:vMerge w:val="restart"/>
            <w:tcBorders>
              <w:top w:val="single" w:sz="4" w:space="0" w:color="auto"/>
              <w:left w:val="nil"/>
              <w:right w:val="single" w:sz="4" w:space="0" w:color="auto"/>
            </w:tcBorders>
            <w:shd w:val="clear" w:color="auto" w:fill="auto"/>
            <w:noWrap/>
            <w:hideMark/>
          </w:tcPr>
          <w:p w14:paraId="2FEAF152" w14:textId="77777777" w:rsidR="00C322E9" w:rsidRPr="00C3471F" w:rsidRDefault="00C322E9"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2080</w:t>
            </w:r>
          </w:p>
        </w:tc>
        <w:tc>
          <w:tcPr>
            <w:tcW w:w="5088" w:type="dxa"/>
            <w:vMerge w:val="restart"/>
            <w:tcBorders>
              <w:top w:val="single" w:sz="4" w:space="0" w:color="auto"/>
              <w:left w:val="nil"/>
              <w:right w:val="single" w:sz="4" w:space="0" w:color="auto"/>
            </w:tcBorders>
            <w:shd w:val="clear" w:color="auto" w:fill="auto"/>
            <w:noWrap/>
            <w:hideMark/>
          </w:tcPr>
          <w:p w14:paraId="63389F9E" w14:textId="44590D6F" w:rsidR="00C322E9" w:rsidRPr="00C3471F" w:rsidRDefault="00C322E9" w:rsidP="00C322E9">
            <w:pPr>
              <w:spacing w:after="0"/>
              <w:rPr>
                <w:rFonts w:ascii="Times New Roman" w:eastAsia="Times New Roman" w:hAnsi="Times New Roman"/>
                <w:lang w:eastAsia="pt-BR"/>
              </w:rPr>
            </w:pPr>
            <w:r w:rsidRPr="00C3471F">
              <w:rPr>
                <w:rFonts w:ascii="Times New Roman" w:eastAsia="Times New Roman" w:hAnsi="Times New Roman"/>
                <w:lang w:eastAsia="pt-BR"/>
              </w:rPr>
              <w:t>BLOCO DE MÉDIA E ALTA COMPLEXIDADE</w:t>
            </w:r>
          </w:p>
        </w:tc>
        <w:tc>
          <w:tcPr>
            <w:tcW w:w="629" w:type="dxa"/>
            <w:tcBorders>
              <w:top w:val="single" w:sz="4" w:space="0" w:color="auto"/>
              <w:left w:val="nil"/>
              <w:bottom w:val="single" w:sz="4" w:space="0" w:color="auto"/>
              <w:right w:val="single" w:sz="4" w:space="0" w:color="auto"/>
            </w:tcBorders>
            <w:shd w:val="clear" w:color="auto" w:fill="auto"/>
            <w:noWrap/>
            <w:hideMark/>
          </w:tcPr>
          <w:p w14:paraId="0E506B06" w14:textId="364530F8" w:rsidR="00C322E9" w:rsidRPr="00C3471F" w:rsidRDefault="00C322E9"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60</w:t>
            </w:r>
          </w:p>
        </w:tc>
        <w:tc>
          <w:tcPr>
            <w:tcW w:w="861" w:type="dxa"/>
            <w:tcBorders>
              <w:top w:val="single" w:sz="4" w:space="0" w:color="auto"/>
              <w:left w:val="nil"/>
              <w:bottom w:val="single" w:sz="4" w:space="0" w:color="auto"/>
              <w:right w:val="single" w:sz="4" w:space="0" w:color="auto"/>
            </w:tcBorders>
            <w:shd w:val="clear" w:color="auto" w:fill="auto"/>
            <w:noWrap/>
            <w:hideMark/>
          </w:tcPr>
          <w:p w14:paraId="3E266F4A" w14:textId="77777777" w:rsidR="00C322E9" w:rsidRPr="00C3471F" w:rsidRDefault="00C322E9"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1500</w:t>
            </w:r>
          </w:p>
        </w:tc>
        <w:tc>
          <w:tcPr>
            <w:tcW w:w="1026" w:type="dxa"/>
            <w:tcBorders>
              <w:top w:val="single" w:sz="4" w:space="0" w:color="auto"/>
              <w:left w:val="nil"/>
              <w:bottom w:val="single" w:sz="4" w:space="0" w:color="auto"/>
              <w:right w:val="single" w:sz="4" w:space="0" w:color="auto"/>
            </w:tcBorders>
            <w:shd w:val="clear" w:color="auto" w:fill="auto"/>
            <w:noWrap/>
            <w:hideMark/>
          </w:tcPr>
          <w:p w14:paraId="638846DE" w14:textId="77777777" w:rsidR="00C322E9" w:rsidRPr="00C3471F" w:rsidRDefault="00C322E9"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Próprio</w:t>
            </w:r>
          </w:p>
        </w:tc>
      </w:tr>
      <w:tr w:rsidR="00C322E9" w:rsidRPr="00C3471F" w14:paraId="281CD414" w14:textId="77777777" w:rsidTr="006171BD">
        <w:trPr>
          <w:trHeight w:val="270"/>
          <w:jc w:val="center"/>
        </w:trPr>
        <w:tc>
          <w:tcPr>
            <w:tcW w:w="1276" w:type="dxa"/>
            <w:vMerge/>
            <w:tcBorders>
              <w:left w:val="single" w:sz="4" w:space="0" w:color="auto"/>
              <w:right w:val="single" w:sz="4" w:space="0" w:color="auto"/>
            </w:tcBorders>
            <w:shd w:val="clear" w:color="auto" w:fill="auto"/>
            <w:noWrap/>
          </w:tcPr>
          <w:p w14:paraId="5165AD89" w14:textId="77777777" w:rsidR="00C322E9" w:rsidRPr="00C3471F" w:rsidRDefault="00C322E9" w:rsidP="006171BD">
            <w:pPr>
              <w:spacing w:after="0"/>
              <w:jc w:val="center"/>
              <w:rPr>
                <w:rFonts w:ascii="Times New Roman" w:eastAsia="Times New Roman" w:hAnsi="Times New Roman"/>
                <w:lang w:eastAsia="pt-BR"/>
              </w:rPr>
            </w:pPr>
          </w:p>
        </w:tc>
        <w:tc>
          <w:tcPr>
            <w:tcW w:w="1701" w:type="dxa"/>
            <w:vMerge/>
            <w:tcBorders>
              <w:left w:val="single" w:sz="4" w:space="0" w:color="auto"/>
              <w:right w:val="single" w:sz="4" w:space="0" w:color="auto"/>
            </w:tcBorders>
            <w:shd w:val="clear" w:color="auto" w:fill="auto"/>
            <w:noWrap/>
          </w:tcPr>
          <w:p w14:paraId="44BF3ECE" w14:textId="77777777" w:rsidR="00C322E9" w:rsidRPr="00C3471F" w:rsidRDefault="00C322E9" w:rsidP="006171BD">
            <w:pPr>
              <w:spacing w:after="0"/>
              <w:jc w:val="center"/>
              <w:rPr>
                <w:rFonts w:ascii="Times New Roman" w:eastAsia="Times New Roman" w:hAnsi="Times New Roman"/>
                <w:lang w:eastAsia="pt-BR"/>
              </w:rPr>
            </w:pPr>
          </w:p>
        </w:tc>
        <w:tc>
          <w:tcPr>
            <w:tcW w:w="5088" w:type="dxa"/>
            <w:vMerge/>
            <w:tcBorders>
              <w:left w:val="single" w:sz="4" w:space="0" w:color="auto"/>
              <w:right w:val="single" w:sz="4" w:space="0" w:color="auto"/>
            </w:tcBorders>
            <w:shd w:val="clear" w:color="auto" w:fill="auto"/>
            <w:noWrap/>
            <w:vAlign w:val="bottom"/>
          </w:tcPr>
          <w:p w14:paraId="77D93D19" w14:textId="77777777" w:rsidR="00C322E9" w:rsidRPr="00C3471F" w:rsidRDefault="00C322E9" w:rsidP="00CA6928">
            <w:pPr>
              <w:spacing w:after="0"/>
              <w:jc w:val="both"/>
              <w:rPr>
                <w:rFonts w:ascii="Times New Roman" w:eastAsia="Times New Roman" w:hAnsi="Times New Roman"/>
                <w:lang w:eastAsia="pt-BR"/>
              </w:rPr>
            </w:pPr>
          </w:p>
        </w:tc>
        <w:tc>
          <w:tcPr>
            <w:tcW w:w="629" w:type="dxa"/>
            <w:tcBorders>
              <w:top w:val="single" w:sz="4" w:space="0" w:color="auto"/>
              <w:left w:val="single" w:sz="4" w:space="0" w:color="auto"/>
              <w:bottom w:val="single" w:sz="4" w:space="0" w:color="auto"/>
              <w:right w:val="single" w:sz="4" w:space="0" w:color="auto"/>
            </w:tcBorders>
            <w:shd w:val="clear" w:color="auto" w:fill="auto"/>
            <w:noWrap/>
          </w:tcPr>
          <w:p w14:paraId="6409E73C" w14:textId="6D0E53B6" w:rsidR="00C322E9" w:rsidRPr="00C3471F" w:rsidRDefault="00C322E9"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60</w:t>
            </w:r>
          </w:p>
        </w:tc>
        <w:tc>
          <w:tcPr>
            <w:tcW w:w="861" w:type="dxa"/>
            <w:tcBorders>
              <w:top w:val="single" w:sz="4" w:space="0" w:color="auto"/>
              <w:left w:val="single" w:sz="4" w:space="0" w:color="auto"/>
              <w:bottom w:val="single" w:sz="4" w:space="0" w:color="auto"/>
              <w:right w:val="single" w:sz="4" w:space="0" w:color="auto"/>
            </w:tcBorders>
            <w:shd w:val="clear" w:color="auto" w:fill="auto"/>
            <w:noWrap/>
          </w:tcPr>
          <w:p w14:paraId="6AF8CC13" w14:textId="4756AED2" w:rsidR="00C322E9" w:rsidRPr="00C3471F" w:rsidRDefault="00C322E9"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1600</w:t>
            </w: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65B9E897" w14:textId="5147C06D" w:rsidR="00C322E9" w:rsidRPr="00C3471F" w:rsidRDefault="00C322E9"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Federal</w:t>
            </w:r>
          </w:p>
        </w:tc>
      </w:tr>
      <w:tr w:rsidR="00C322E9" w:rsidRPr="00C3471F" w14:paraId="1069DBA9" w14:textId="77777777" w:rsidTr="006171BD">
        <w:trPr>
          <w:trHeight w:val="270"/>
          <w:jc w:val="center"/>
        </w:trPr>
        <w:tc>
          <w:tcPr>
            <w:tcW w:w="1276" w:type="dxa"/>
            <w:vMerge/>
            <w:tcBorders>
              <w:left w:val="single" w:sz="4" w:space="0" w:color="auto"/>
              <w:bottom w:val="single" w:sz="4" w:space="0" w:color="auto"/>
              <w:right w:val="single" w:sz="4" w:space="0" w:color="auto"/>
            </w:tcBorders>
            <w:shd w:val="clear" w:color="auto" w:fill="auto"/>
            <w:noWrap/>
          </w:tcPr>
          <w:p w14:paraId="4466648D" w14:textId="77777777" w:rsidR="00C322E9" w:rsidRPr="00C3471F" w:rsidRDefault="00C322E9" w:rsidP="006171BD">
            <w:pPr>
              <w:spacing w:after="0"/>
              <w:jc w:val="center"/>
              <w:rPr>
                <w:rFonts w:ascii="Times New Roman" w:eastAsia="Times New Roman" w:hAnsi="Times New Roman"/>
                <w:lang w:eastAsia="pt-BR"/>
              </w:rPr>
            </w:pPr>
          </w:p>
        </w:tc>
        <w:tc>
          <w:tcPr>
            <w:tcW w:w="1701" w:type="dxa"/>
            <w:vMerge/>
            <w:tcBorders>
              <w:left w:val="single" w:sz="4" w:space="0" w:color="auto"/>
              <w:bottom w:val="single" w:sz="4" w:space="0" w:color="auto"/>
              <w:right w:val="single" w:sz="4" w:space="0" w:color="auto"/>
            </w:tcBorders>
            <w:shd w:val="clear" w:color="auto" w:fill="auto"/>
            <w:noWrap/>
          </w:tcPr>
          <w:p w14:paraId="272C4194" w14:textId="77777777" w:rsidR="00C322E9" w:rsidRPr="00C3471F" w:rsidRDefault="00C322E9" w:rsidP="006171BD">
            <w:pPr>
              <w:spacing w:after="0"/>
              <w:jc w:val="center"/>
              <w:rPr>
                <w:rFonts w:ascii="Times New Roman" w:eastAsia="Times New Roman" w:hAnsi="Times New Roman"/>
                <w:lang w:eastAsia="pt-BR"/>
              </w:rPr>
            </w:pPr>
          </w:p>
        </w:tc>
        <w:tc>
          <w:tcPr>
            <w:tcW w:w="5088" w:type="dxa"/>
            <w:vMerge/>
            <w:tcBorders>
              <w:left w:val="single" w:sz="4" w:space="0" w:color="auto"/>
              <w:bottom w:val="single" w:sz="4" w:space="0" w:color="auto"/>
              <w:right w:val="single" w:sz="4" w:space="0" w:color="auto"/>
            </w:tcBorders>
            <w:shd w:val="clear" w:color="auto" w:fill="auto"/>
            <w:noWrap/>
            <w:vAlign w:val="bottom"/>
          </w:tcPr>
          <w:p w14:paraId="67DC81C3" w14:textId="77777777" w:rsidR="00C322E9" w:rsidRPr="00C3471F" w:rsidRDefault="00C322E9" w:rsidP="00CA6928">
            <w:pPr>
              <w:spacing w:after="0"/>
              <w:jc w:val="both"/>
              <w:rPr>
                <w:rFonts w:ascii="Times New Roman" w:eastAsia="Times New Roman" w:hAnsi="Times New Roman"/>
                <w:lang w:eastAsia="pt-BR"/>
              </w:rPr>
            </w:pPr>
          </w:p>
        </w:tc>
        <w:tc>
          <w:tcPr>
            <w:tcW w:w="629" w:type="dxa"/>
            <w:tcBorders>
              <w:top w:val="single" w:sz="4" w:space="0" w:color="auto"/>
              <w:left w:val="single" w:sz="4" w:space="0" w:color="auto"/>
              <w:bottom w:val="single" w:sz="4" w:space="0" w:color="auto"/>
              <w:right w:val="single" w:sz="4" w:space="0" w:color="auto"/>
            </w:tcBorders>
            <w:shd w:val="clear" w:color="auto" w:fill="auto"/>
            <w:noWrap/>
          </w:tcPr>
          <w:p w14:paraId="116AFC1F" w14:textId="4DD1D112" w:rsidR="00C322E9" w:rsidRPr="00C3471F" w:rsidRDefault="00C322E9"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60</w:t>
            </w:r>
          </w:p>
        </w:tc>
        <w:tc>
          <w:tcPr>
            <w:tcW w:w="861" w:type="dxa"/>
            <w:tcBorders>
              <w:top w:val="single" w:sz="4" w:space="0" w:color="auto"/>
              <w:left w:val="single" w:sz="4" w:space="0" w:color="auto"/>
              <w:bottom w:val="single" w:sz="4" w:space="0" w:color="auto"/>
              <w:right w:val="single" w:sz="4" w:space="0" w:color="auto"/>
            </w:tcBorders>
            <w:shd w:val="clear" w:color="auto" w:fill="auto"/>
            <w:noWrap/>
          </w:tcPr>
          <w:p w14:paraId="5056E26A" w14:textId="57E80AF9" w:rsidR="00C322E9" w:rsidRPr="00C3471F" w:rsidRDefault="00C322E9"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2621</w:t>
            </w:r>
          </w:p>
        </w:tc>
        <w:tc>
          <w:tcPr>
            <w:tcW w:w="1026" w:type="dxa"/>
            <w:tcBorders>
              <w:top w:val="single" w:sz="4" w:space="0" w:color="auto"/>
              <w:left w:val="single" w:sz="4" w:space="0" w:color="auto"/>
              <w:bottom w:val="single" w:sz="4" w:space="0" w:color="auto"/>
              <w:right w:val="single" w:sz="4" w:space="0" w:color="auto"/>
            </w:tcBorders>
            <w:shd w:val="clear" w:color="auto" w:fill="auto"/>
            <w:noWrap/>
          </w:tcPr>
          <w:p w14:paraId="3038DC58" w14:textId="48ADEB9E" w:rsidR="00C322E9" w:rsidRPr="00C3471F" w:rsidRDefault="00C322E9"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Estadual</w:t>
            </w:r>
          </w:p>
        </w:tc>
      </w:tr>
      <w:tr w:rsidR="00C322E9" w:rsidRPr="00C3471F" w14:paraId="2A715B14" w14:textId="77777777" w:rsidTr="006171BD">
        <w:trPr>
          <w:trHeight w:val="270"/>
          <w:jc w:val="center"/>
        </w:trPr>
        <w:tc>
          <w:tcPr>
            <w:tcW w:w="1276" w:type="dxa"/>
            <w:vMerge w:val="restart"/>
            <w:tcBorders>
              <w:top w:val="single" w:sz="4" w:space="0" w:color="auto"/>
              <w:left w:val="single" w:sz="8" w:space="0" w:color="auto"/>
              <w:right w:val="single" w:sz="4" w:space="0" w:color="auto"/>
            </w:tcBorders>
            <w:shd w:val="clear" w:color="auto" w:fill="auto"/>
            <w:noWrap/>
          </w:tcPr>
          <w:p w14:paraId="30FD1742" w14:textId="6D19A6CA" w:rsidR="00C322E9" w:rsidRPr="00C3471F" w:rsidRDefault="00C322E9"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10.302.1</w:t>
            </w:r>
          </w:p>
        </w:tc>
        <w:tc>
          <w:tcPr>
            <w:tcW w:w="1701" w:type="dxa"/>
            <w:vMerge w:val="restart"/>
            <w:tcBorders>
              <w:top w:val="single" w:sz="4" w:space="0" w:color="auto"/>
              <w:left w:val="nil"/>
              <w:right w:val="single" w:sz="4" w:space="0" w:color="auto"/>
            </w:tcBorders>
            <w:shd w:val="clear" w:color="auto" w:fill="auto"/>
            <w:noWrap/>
          </w:tcPr>
          <w:p w14:paraId="78720E19" w14:textId="0C20880D" w:rsidR="00C322E9" w:rsidRPr="00C3471F" w:rsidRDefault="00C322E9"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2080</w:t>
            </w:r>
          </w:p>
        </w:tc>
        <w:tc>
          <w:tcPr>
            <w:tcW w:w="5088" w:type="dxa"/>
            <w:vMerge w:val="restart"/>
            <w:tcBorders>
              <w:top w:val="single" w:sz="4" w:space="0" w:color="auto"/>
              <w:left w:val="nil"/>
              <w:right w:val="single" w:sz="4" w:space="0" w:color="auto"/>
            </w:tcBorders>
            <w:shd w:val="clear" w:color="auto" w:fill="auto"/>
            <w:noWrap/>
          </w:tcPr>
          <w:p w14:paraId="4A93CE17" w14:textId="57100727" w:rsidR="00C322E9" w:rsidRPr="00C3471F" w:rsidRDefault="00C322E9" w:rsidP="00C322E9">
            <w:pPr>
              <w:spacing w:after="0"/>
              <w:jc w:val="both"/>
              <w:rPr>
                <w:rFonts w:ascii="Times New Roman" w:eastAsia="Times New Roman" w:hAnsi="Times New Roman"/>
                <w:lang w:eastAsia="pt-BR"/>
              </w:rPr>
            </w:pPr>
            <w:r w:rsidRPr="00C3471F">
              <w:rPr>
                <w:rFonts w:ascii="Times New Roman" w:eastAsia="Times New Roman" w:hAnsi="Times New Roman"/>
                <w:lang w:eastAsia="pt-BR"/>
              </w:rPr>
              <w:t>BLOCO DE MÉDIA E ALTA COMPLEXIDADE</w:t>
            </w:r>
          </w:p>
        </w:tc>
        <w:tc>
          <w:tcPr>
            <w:tcW w:w="629" w:type="dxa"/>
            <w:tcBorders>
              <w:top w:val="single" w:sz="4" w:space="0" w:color="auto"/>
              <w:left w:val="nil"/>
              <w:bottom w:val="single" w:sz="8" w:space="0" w:color="auto"/>
              <w:right w:val="single" w:sz="4" w:space="0" w:color="auto"/>
            </w:tcBorders>
            <w:shd w:val="clear" w:color="auto" w:fill="auto"/>
            <w:noWrap/>
          </w:tcPr>
          <w:p w14:paraId="23562FAF" w14:textId="5766883B" w:rsidR="00C322E9" w:rsidRPr="00C3471F" w:rsidRDefault="00C322E9"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80</w:t>
            </w:r>
          </w:p>
        </w:tc>
        <w:tc>
          <w:tcPr>
            <w:tcW w:w="861" w:type="dxa"/>
            <w:tcBorders>
              <w:top w:val="single" w:sz="4" w:space="0" w:color="auto"/>
              <w:left w:val="nil"/>
              <w:bottom w:val="single" w:sz="8" w:space="0" w:color="auto"/>
              <w:right w:val="single" w:sz="4" w:space="0" w:color="auto"/>
            </w:tcBorders>
            <w:shd w:val="clear" w:color="auto" w:fill="auto"/>
            <w:noWrap/>
          </w:tcPr>
          <w:p w14:paraId="3C70128F" w14:textId="251D7832" w:rsidR="00C322E9" w:rsidRPr="00C3471F" w:rsidRDefault="00C322E9"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1500</w:t>
            </w:r>
          </w:p>
        </w:tc>
        <w:tc>
          <w:tcPr>
            <w:tcW w:w="1026" w:type="dxa"/>
            <w:tcBorders>
              <w:top w:val="single" w:sz="4" w:space="0" w:color="auto"/>
              <w:left w:val="nil"/>
              <w:bottom w:val="single" w:sz="8" w:space="0" w:color="auto"/>
              <w:right w:val="single" w:sz="8" w:space="0" w:color="auto"/>
            </w:tcBorders>
            <w:shd w:val="clear" w:color="auto" w:fill="auto"/>
            <w:noWrap/>
          </w:tcPr>
          <w:p w14:paraId="3284C474" w14:textId="7698E788" w:rsidR="00C322E9" w:rsidRPr="00C3471F" w:rsidRDefault="00C322E9"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Próprio</w:t>
            </w:r>
          </w:p>
        </w:tc>
      </w:tr>
      <w:tr w:rsidR="00C322E9" w:rsidRPr="00C3471F" w14:paraId="24FD27B4" w14:textId="77777777" w:rsidTr="006171BD">
        <w:trPr>
          <w:trHeight w:val="270"/>
          <w:jc w:val="center"/>
        </w:trPr>
        <w:tc>
          <w:tcPr>
            <w:tcW w:w="1276" w:type="dxa"/>
            <w:vMerge/>
            <w:tcBorders>
              <w:left w:val="single" w:sz="8" w:space="0" w:color="auto"/>
              <w:right w:val="single" w:sz="4" w:space="0" w:color="auto"/>
            </w:tcBorders>
            <w:shd w:val="clear" w:color="auto" w:fill="auto"/>
            <w:noWrap/>
          </w:tcPr>
          <w:p w14:paraId="39375C73" w14:textId="77777777" w:rsidR="00C322E9" w:rsidRPr="00C3471F" w:rsidRDefault="00C322E9" w:rsidP="006171BD">
            <w:pPr>
              <w:spacing w:after="0"/>
              <w:jc w:val="center"/>
              <w:rPr>
                <w:rFonts w:ascii="Times New Roman" w:eastAsia="Times New Roman" w:hAnsi="Times New Roman"/>
                <w:lang w:eastAsia="pt-BR"/>
              </w:rPr>
            </w:pPr>
          </w:p>
        </w:tc>
        <w:tc>
          <w:tcPr>
            <w:tcW w:w="1701" w:type="dxa"/>
            <w:vMerge/>
            <w:tcBorders>
              <w:left w:val="nil"/>
              <w:right w:val="single" w:sz="4" w:space="0" w:color="auto"/>
            </w:tcBorders>
            <w:shd w:val="clear" w:color="auto" w:fill="auto"/>
            <w:noWrap/>
          </w:tcPr>
          <w:p w14:paraId="1BE287B0" w14:textId="77777777" w:rsidR="00C322E9" w:rsidRPr="00C3471F" w:rsidRDefault="00C322E9" w:rsidP="006171BD">
            <w:pPr>
              <w:spacing w:after="0"/>
              <w:jc w:val="center"/>
              <w:rPr>
                <w:rFonts w:ascii="Times New Roman" w:eastAsia="Times New Roman" w:hAnsi="Times New Roman"/>
                <w:lang w:eastAsia="pt-BR"/>
              </w:rPr>
            </w:pPr>
          </w:p>
        </w:tc>
        <w:tc>
          <w:tcPr>
            <w:tcW w:w="5088" w:type="dxa"/>
            <w:vMerge/>
            <w:tcBorders>
              <w:left w:val="nil"/>
              <w:right w:val="single" w:sz="4" w:space="0" w:color="auto"/>
            </w:tcBorders>
            <w:shd w:val="clear" w:color="auto" w:fill="auto"/>
            <w:noWrap/>
            <w:vAlign w:val="bottom"/>
          </w:tcPr>
          <w:p w14:paraId="5C7C3198" w14:textId="77777777" w:rsidR="00C322E9" w:rsidRPr="00C3471F" w:rsidRDefault="00C322E9" w:rsidP="00C322E9">
            <w:pPr>
              <w:spacing w:after="0"/>
              <w:jc w:val="both"/>
              <w:rPr>
                <w:rFonts w:ascii="Times New Roman" w:eastAsia="Times New Roman" w:hAnsi="Times New Roman"/>
                <w:lang w:eastAsia="pt-BR"/>
              </w:rPr>
            </w:pPr>
          </w:p>
        </w:tc>
        <w:tc>
          <w:tcPr>
            <w:tcW w:w="629" w:type="dxa"/>
            <w:tcBorders>
              <w:top w:val="single" w:sz="4" w:space="0" w:color="auto"/>
              <w:left w:val="nil"/>
              <w:bottom w:val="single" w:sz="8" w:space="0" w:color="auto"/>
              <w:right w:val="single" w:sz="4" w:space="0" w:color="auto"/>
            </w:tcBorders>
            <w:shd w:val="clear" w:color="auto" w:fill="auto"/>
            <w:noWrap/>
          </w:tcPr>
          <w:p w14:paraId="23877913" w14:textId="0A921BB6" w:rsidR="00C322E9" w:rsidRPr="00C3471F" w:rsidRDefault="00C322E9"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80</w:t>
            </w:r>
          </w:p>
        </w:tc>
        <w:tc>
          <w:tcPr>
            <w:tcW w:w="861" w:type="dxa"/>
            <w:tcBorders>
              <w:top w:val="single" w:sz="4" w:space="0" w:color="auto"/>
              <w:left w:val="nil"/>
              <w:bottom w:val="single" w:sz="8" w:space="0" w:color="auto"/>
              <w:right w:val="single" w:sz="4" w:space="0" w:color="auto"/>
            </w:tcBorders>
            <w:shd w:val="clear" w:color="auto" w:fill="auto"/>
            <w:noWrap/>
          </w:tcPr>
          <w:p w14:paraId="1F3C941D" w14:textId="45C3FD17" w:rsidR="00C322E9" w:rsidRPr="00C3471F" w:rsidRDefault="00C322E9"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1600</w:t>
            </w:r>
          </w:p>
        </w:tc>
        <w:tc>
          <w:tcPr>
            <w:tcW w:w="1026" w:type="dxa"/>
            <w:tcBorders>
              <w:top w:val="single" w:sz="4" w:space="0" w:color="auto"/>
              <w:left w:val="nil"/>
              <w:bottom w:val="single" w:sz="8" w:space="0" w:color="auto"/>
              <w:right w:val="single" w:sz="8" w:space="0" w:color="auto"/>
            </w:tcBorders>
            <w:shd w:val="clear" w:color="auto" w:fill="auto"/>
            <w:noWrap/>
          </w:tcPr>
          <w:p w14:paraId="720AD793" w14:textId="5334EAF5" w:rsidR="00C322E9" w:rsidRPr="00C3471F" w:rsidRDefault="00C322E9"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Federal</w:t>
            </w:r>
          </w:p>
        </w:tc>
      </w:tr>
      <w:tr w:rsidR="00C322E9" w:rsidRPr="00C3471F" w14:paraId="092C4B4B" w14:textId="77777777" w:rsidTr="006171BD">
        <w:trPr>
          <w:trHeight w:val="270"/>
          <w:jc w:val="center"/>
        </w:trPr>
        <w:tc>
          <w:tcPr>
            <w:tcW w:w="1276" w:type="dxa"/>
            <w:vMerge/>
            <w:tcBorders>
              <w:left w:val="single" w:sz="8" w:space="0" w:color="auto"/>
              <w:bottom w:val="single" w:sz="8" w:space="0" w:color="auto"/>
              <w:right w:val="single" w:sz="4" w:space="0" w:color="auto"/>
            </w:tcBorders>
            <w:shd w:val="clear" w:color="auto" w:fill="auto"/>
            <w:noWrap/>
          </w:tcPr>
          <w:p w14:paraId="045E2A8E" w14:textId="77777777" w:rsidR="00C322E9" w:rsidRPr="00C3471F" w:rsidRDefault="00C322E9" w:rsidP="006171BD">
            <w:pPr>
              <w:spacing w:after="0"/>
              <w:jc w:val="center"/>
              <w:rPr>
                <w:rFonts w:ascii="Times New Roman" w:eastAsia="Times New Roman" w:hAnsi="Times New Roman"/>
                <w:lang w:eastAsia="pt-BR"/>
              </w:rPr>
            </w:pPr>
          </w:p>
        </w:tc>
        <w:tc>
          <w:tcPr>
            <w:tcW w:w="1701" w:type="dxa"/>
            <w:vMerge/>
            <w:tcBorders>
              <w:left w:val="nil"/>
              <w:bottom w:val="single" w:sz="8" w:space="0" w:color="auto"/>
              <w:right w:val="single" w:sz="4" w:space="0" w:color="auto"/>
            </w:tcBorders>
            <w:shd w:val="clear" w:color="auto" w:fill="auto"/>
            <w:noWrap/>
          </w:tcPr>
          <w:p w14:paraId="2B933F16" w14:textId="77777777" w:rsidR="00C322E9" w:rsidRPr="00C3471F" w:rsidRDefault="00C322E9" w:rsidP="006171BD">
            <w:pPr>
              <w:spacing w:after="0"/>
              <w:jc w:val="center"/>
              <w:rPr>
                <w:rFonts w:ascii="Times New Roman" w:eastAsia="Times New Roman" w:hAnsi="Times New Roman"/>
                <w:lang w:eastAsia="pt-BR"/>
              </w:rPr>
            </w:pPr>
          </w:p>
        </w:tc>
        <w:tc>
          <w:tcPr>
            <w:tcW w:w="5088" w:type="dxa"/>
            <w:vMerge/>
            <w:tcBorders>
              <w:left w:val="nil"/>
              <w:bottom w:val="single" w:sz="8" w:space="0" w:color="auto"/>
              <w:right w:val="single" w:sz="4" w:space="0" w:color="auto"/>
            </w:tcBorders>
            <w:shd w:val="clear" w:color="auto" w:fill="auto"/>
            <w:noWrap/>
            <w:vAlign w:val="bottom"/>
          </w:tcPr>
          <w:p w14:paraId="4AE7FCFE" w14:textId="77777777" w:rsidR="00C322E9" w:rsidRPr="00C3471F" w:rsidRDefault="00C322E9" w:rsidP="00C322E9">
            <w:pPr>
              <w:spacing w:after="0"/>
              <w:jc w:val="both"/>
              <w:rPr>
                <w:rFonts w:ascii="Times New Roman" w:eastAsia="Times New Roman" w:hAnsi="Times New Roman"/>
                <w:lang w:eastAsia="pt-BR"/>
              </w:rPr>
            </w:pPr>
          </w:p>
        </w:tc>
        <w:tc>
          <w:tcPr>
            <w:tcW w:w="629" w:type="dxa"/>
            <w:tcBorders>
              <w:top w:val="single" w:sz="4" w:space="0" w:color="auto"/>
              <w:left w:val="nil"/>
              <w:bottom w:val="single" w:sz="8" w:space="0" w:color="auto"/>
              <w:right w:val="single" w:sz="4" w:space="0" w:color="auto"/>
            </w:tcBorders>
            <w:shd w:val="clear" w:color="auto" w:fill="auto"/>
            <w:noWrap/>
          </w:tcPr>
          <w:p w14:paraId="40E1797C" w14:textId="37F1B922" w:rsidR="00C322E9" w:rsidRPr="00C3471F" w:rsidRDefault="00C322E9"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80</w:t>
            </w:r>
          </w:p>
        </w:tc>
        <w:tc>
          <w:tcPr>
            <w:tcW w:w="861" w:type="dxa"/>
            <w:tcBorders>
              <w:top w:val="single" w:sz="4" w:space="0" w:color="auto"/>
              <w:left w:val="nil"/>
              <w:bottom w:val="single" w:sz="8" w:space="0" w:color="auto"/>
              <w:right w:val="single" w:sz="4" w:space="0" w:color="auto"/>
            </w:tcBorders>
            <w:shd w:val="clear" w:color="auto" w:fill="auto"/>
            <w:noWrap/>
          </w:tcPr>
          <w:p w14:paraId="24FE6264" w14:textId="6909A9B4" w:rsidR="00C322E9" w:rsidRPr="00C3471F" w:rsidRDefault="00C322E9"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2621</w:t>
            </w:r>
          </w:p>
        </w:tc>
        <w:tc>
          <w:tcPr>
            <w:tcW w:w="1026" w:type="dxa"/>
            <w:tcBorders>
              <w:top w:val="single" w:sz="4" w:space="0" w:color="auto"/>
              <w:left w:val="nil"/>
              <w:bottom w:val="single" w:sz="8" w:space="0" w:color="auto"/>
              <w:right w:val="single" w:sz="8" w:space="0" w:color="auto"/>
            </w:tcBorders>
            <w:shd w:val="clear" w:color="auto" w:fill="auto"/>
            <w:noWrap/>
          </w:tcPr>
          <w:p w14:paraId="4E114FB9" w14:textId="30269BB0" w:rsidR="00C322E9" w:rsidRPr="00C3471F" w:rsidRDefault="00C322E9"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Estadual</w:t>
            </w:r>
          </w:p>
        </w:tc>
      </w:tr>
      <w:tr w:rsidR="00C322E9" w:rsidRPr="00C3471F" w14:paraId="65745EC9" w14:textId="77777777" w:rsidTr="006171BD">
        <w:trPr>
          <w:trHeight w:val="270"/>
          <w:jc w:val="center"/>
        </w:trPr>
        <w:tc>
          <w:tcPr>
            <w:tcW w:w="1276" w:type="dxa"/>
            <w:tcBorders>
              <w:top w:val="nil"/>
              <w:left w:val="single" w:sz="8" w:space="0" w:color="auto"/>
              <w:bottom w:val="single" w:sz="8" w:space="0" w:color="auto"/>
              <w:right w:val="single" w:sz="4" w:space="0" w:color="auto"/>
            </w:tcBorders>
            <w:shd w:val="clear" w:color="auto" w:fill="auto"/>
            <w:noWrap/>
          </w:tcPr>
          <w:p w14:paraId="3CD89D52" w14:textId="01A3DAD9" w:rsidR="00C322E9" w:rsidRPr="00C3471F" w:rsidRDefault="009B2D92"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13.392.32</w:t>
            </w:r>
          </w:p>
        </w:tc>
        <w:tc>
          <w:tcPr>
            <w:tcW w:w="1701" w:type="dxa"/>
            <w:tcBorders>
              <w:top w:val="nil"/>
              <w:left w:val="nil"/>
              <w:bottom w:val="single" w:sz="8" w:space="0" w:color="auto"/>
              <w:right w:val="single" w:sz="4" w:space="0" w:color="auto"/>
            </w:tcBorders>
            <w:shd w:val="clear" w:color="auto" w:fill="auto"/>
            <w:noWrap/>
          </w:tcPr>
          <w:p w14:paraId="5D1838EA" w14:textId="77777777" w:rsidR="00C322E9" w:rsidRPr="00C3471F" w:rsidRDefault="00C322E9"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2040</w:t>
            </w:r>
          </w:p>
        </w:tc>
        <w:tc>
          <w:tcPr>
            <w:tcW w:w="5088" w:type="dxa"/>
            <w:tcBorders>
              <w:top w:val="nil"/>
              <w:left w:val="nil"/>
              <w:bottom w:val="single" w:sz="8" w:space="0" w:color="auto"/>
              <w:right w:val="single" w:sz="4" w:space="0" w:color="auto"/>
            </w:tcBorders>
            <w:shd w:val="clear" w:color="auto" w:fill="auto"/>
            <w:noWrap/>
            <w:vAlign w:val="bottom"/>
          </w:tcPr>
          <w:p w14:paraId="054C58F4" w14:textId="77777777" w:rsidR="00C322E9" w:rsidRPr="00C3471F" w:rsidRDefault="00C322E9" w:rsidP="00C322E9">
            <w:pPr>
              <w:spacing w:after="0"/>
              <w:jc w:val="both"/>
              <w:rPr>
                <w:rFonts w:ascii="Times New Roman" w:eastAsia="Times New Roman" w:hAnsi="Times New Roman"/>
                <w:lang w:eastAsia="pt-BR"/>
              </w:rPr>
            </w:pPr>
            <w:r w:rsidRPr="00C3471F">
              <w:rPr>
                <w:rFonts w:ascii="Times New Roman" w:eastAsia="Times New Roman" w:hAnsi="Times New Roman"/>
                <w:lang w:eastAsia="pt-BR"/>
              </w:rPr>
              <w:t>MNT ATV CULTURAL</w:t>
            </w:r>
          </w:p>
        </w:tc>
        <w:tc>
          <w:tcPr>
            <w:tcW w:w="629" w:type="dxa"/>
            <w:tcBorders>
              <w:top w:val="nil"/>
              <w:left w:val="nil"/>
              <w:bottom w:val="single" w:sz="8" w:space="0" w:color="auto"/>
              <w:right w:val="single" w:sz="4" w:space="0" w:color="auto"/>
            </w:tcBorders>
            <w:shd w:val="clear" w:color="auto" w:fill="auto"/>
            <w:noWrap/>
          </w:tcPr>
          <w:p w14:paraId="5CFD4A5A" w14:textId="414AA05A" w:rsidR="00C322E9" w:rsidRPr="00C3471F" w:rsidRDefault="009B2D92"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141</w:t>
            </w:r>
          </w:p>
        </w:tc>
        <w:tc>
          <w:tcPr>
            <w:tcW w:w="861" w:type="dxa"/>
            <w:tcBorders>
              <w:top w:val="nil"/>
              <w:left w:val="nil"/>
              <w:bottom w:val="single" w:sz="8" w:space="0" w:color="auto"/>
              <w:right w:val="single" w:sz="4" w:space="0" w:color="auto"/>
            </w:tcBorders>
            <w:shd w:val="clear" w:color="auto" w:fill="auto"/>
            <w:noWrap/>
          </w:tcPr>
          <w:p w14:paraId="7C1A43FF" w14:textId="77777777" w:rsidR="00C322E9" w:rsidRPr="00C3471F" w:rsidRDefault="00C322E9"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1500</w:t>
            </w:r>
          </w:p>
        </w:tc>
        <w:tc>
          <w:tcPr>
            <w:tcW w:w="1026" w:type="dxa"/>
            <w:tcBorders>
              <w:top w:val="nil"/>
              <w:left w:val="nil"/>
              <w:bottom w:val="single" w:sz="8" w:space="0" w:color="auto"/>
              <w:right w:val="single" w:sz="8" w:space="0" w:color="auto"/>
            </w:tcBorders>
            <w:shd w:val="clear" w:color="auto" w:fill="auto"/>
            <w:noWrap/>
          </w:tcPr>
          <w:p w14:paraId="16AF7DA8" w14:textId="77777777" w:rsidR="00C322E9" w:rsidRPr="00C3471F" w:rsidRDefault="00C322E9"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Próprio</w:t>
            </w:r>
          </w:p>
        </w:tc>
      </w:tr>
      <w:tr w:rsidR="001930E4" w:rsidRPr="00C3471F" w14:paraId="1E2B8249" w14:textId="77777777" w:rsidTr="006171BD">
        <w:trPr>
          <w:trHeight w:val="270"/>
          <w:jc w:val="center"/>
        </w:trPr>
        <w:tc>
          <w:tcPr>
            <w:tcW w:w="1276" w:type="dxa"/>
            <w:vMerge w:val="restart"/>
            <w:tcBorders>
              <w:top w:val="nil"/>
              <w:left w:val="single" w:sz="8" w:space="0" w:color="auto"/>
              <w:right w:val="single" w:sz="4" w:space="0" w:color="auto"/>
            </w:tcBorders>
            <w:shd w:val="clear" w:color="auto" w:fill="auto"/>
            <w:noWrap/>
          </w:tcPr>
          <w:p w14:paraId="0E7332B8" w14:textId="77777777" w:rsidR="001930E4" w:rsidRPr="00C3471F" w:rsidRDefault="001930E4"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lastRenderedPageBreak/>
              <w:t>8.486.25</w:t>
            </w:r>
          </w:p>
          <w:p w14:paraId="3A62BFF7" w14:textId="764CB823" w:rsidR="001930E4" w:rsidRPr="00C3471F" w:rsidRDefault="001930E4" w:rsidP="006171BD">
            <w:pPr>
              <w:spacing w:after="0"/>
              <w:jc w:val="center"/>
              <w:rPr>
                <w:rFonts w:ascii="Times New Roman" w:eastAsia="Times New Roman" w:hAnsi="Times New Roman"/>
                <w:lang w:eastAsia="pt-BR"/>
              </w:rPr>
            </w:pPr>
          </w:p>
        </w:tc>
        <w:tc>
          <w:tcPr>
            <w:tcW w:w="1701" w:type="dxa"/>
            <w:vMerge w:val="restart"/>
            <w:tcBorders>
              <w:top w:val="nil"/>
              <w:left w:val="nil"/>
              <w:right w:val="single" w:sz="4" w:space="0" w:color="auto"/>
            </w:tcBorders>
            <w:shd w:val="clear" w:color="auto" w:fill="auto"/>
            <w:noWrap/>
          </w:tcPr>
          <w:p w14:paraId="51E4309F" w14:textId="77777777" w:rsidR="001930E4" w:rsidRPr="00C3471F" w:rsidRDefault="001930E4"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2188</w:t>
            </w:r>
          </w:p>
          <w:p w14:paraId="796B296A" w14:textId="7D41816A" w:rsidR="001930E4" w:rsidRPr="00C3471F" w:rsidRDefault="001930E4" w:rsidP="006171BD">
            <w:pPr>
              <w:spacing w:after="0"/>
              <w:jc w:val="center"/>
              <w:rPr>
                <w:rFonts w:ascii="Times New Roman" w:eastAsia="Times New Roman" w:hAnsi="Times New Roman"/>
                <w:lang w:eastAsia="pt-BR"/>
              </w:rPr>
            </w:pPr>
          </w:p>
        </w:tc>
        <w:tc>
          <w:tcPr>
            <w:tcW w:w="5088" w:type="dxa"/>
            <w:vMerge w:val="restart"/>
            <w:tcBorders>
              <w:top w:val="nil"/>
              <w:left w:val="nil"/>
              <w:right w:val="single" w:sz="4" w:space="0" w:color="auto"/>
            </w:tcBorders>
            <w:shd w:val="clear" w:color="auto" w:fill="auto"/>
            <w:noWrap/>
            <w:vAlign w:val="bottom"/>
          </w:tcPr>
          <w:p w14:paraId="2F6D152B" w14:textId="77777777" w:rsidR="001930E4" w:rsidRPr="00C3471F" w:rsidRDefault="001930E4" w:rsidP="00C322E9">
            <w:pPr>
              <w:spacing w:after="0"/>
              <w:jc w:val="both"/>
              <w:rPr>
                <w:rFonts w:ascii="Times New Roman" w:eastAsia="Times New Roman" w:hAnsi="Times New Roman"/>
                <w:lang w:eastAsia="pt-BR"/>
              </w:rPr>
            </w:pPr>
            <w:r w:rsidRPr="00C3471F">
              <w:rPr>
                <w:rFonts w:ascii="Times New Roman" w:eastAsia="Times New Roman" w:hAnsi="Times New Roman"/>
                <w:lang w:eastAsia="pt-BR"/>
              </w:rPr>
              <w:t xml:space="preserve">PROTEÇÃO SOCIAL BÁSICA  </w:t>
            </w:r>
          </w:p>
          <w:p w14:paraId="1F20BAAD" w14:textId="099862A3" w:rsidR="001930E4" w:rsidRPr="00C3471F" w:rsidRDefault="001930E4" w:rsidP="00882595">
            <w:pPr>
              <w:spacing w:after="0"/>
              <w:jc w:val="both"/>
              <w:rPr>
                <w:rFonts w:ascii="Times New Roman" w:eastAsia="Times New Roman" w:hAnsi="Times New Roman"/>
                <w:lang w:eastAsia="pt-BR"/>
              </w:rPr>
            </w:pPr>
          </w:p>
        </w:tc>
        <w:tc>
          <w:tcPr>
            <w:tcW w:w="629" w:type="dxa"/>
            <w:tcBorders>
              <w:top w:val="nil"/>
              <w:left w:val="nil"/>
              <w:bottom w:val="single" w:sz="8" w:space="0" w:color="auto"/>
              <w:right w:val="single" w:sz="4" w:space="0" w:color="auto"/>
            </w:tcBorders>
            <w:shd w:val="clear" w:color="auto" w:fill="auto"/>
            <w:noWrap/>
          </w:tcPr>
          <w:p w14:paraId="45A6395E" w14:textId="6A1B5758" w:rsidR="001930E4" w:rsidRPr="00C3471F" w:rsidRDefault="001930E4"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127</w:t>
            </w:r>
          </w:p>
        </w:tc>
        <w:tc>
          <w:tcPr>
            <w:tcW w:w="861" w:type="dxa"/>
            <w:tcBorders>
              <w:top w:val="nil"/>
              <w:left w:val="nil"/>
              <w:bottom w:val="single" w:sz="8" w:space="0" w:color="auto"/>
              <w:right w:val="single" w:sz="4" w:space="0" w:color="auto"/>
            </w:tcBorders>
            <w:shd w:val="clear" w:color="auto" w:fill="auto"/>
            <w:noWrap/>
          </w:tcPr>
          <w:p w14:paraId="14F39FAC" w14:textId="7C338EEC" w:rsidR="001930E4" w:rsidRPr="00C3471F" w:rsidRDefault="001930E4"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1500</w:t>
            </w:r>
          </w:p>
        </w:tc>
        <w:tc>
          <w:tcPr>
            <w:tcW w:w="1026" w:type="dxa"/>
            <w:tcBorders>
              <w:top w:val="nil"/>
              <w:left w:val="nil"/>
              <w:bottom w:val="single" w:sz="8" w:space="0" w:color="auto"/>
              <w:right w:val="single" w:sz="8" w:space="0" w:color="auto"/>
            </w:tcBorders>
            <w:shd w:val="clear" w:color="auto" w:fill="auto"/>
            <w:noWrap/>
          </w:tcPr>
          <w:p w14:paraId="614138C3" w14:textId="3F4385FC" w:rsidR="001930E4" w:rsidRPr="00C3471F" w:rsidRDefault="001930E4"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Próprio</w:t>
            </w:r>
          </w:p>
        </w:tc>
      </w:tr>
      <w:tr w:rsidR="001930E4" w:rsidRPr="00C3471F" w14:paraId="65465B66" w14:textId="77777777" w:rsidTr="006171BD">
        <w:trPr>
          <w:trHeight w:val="270"/>
          <w:jc w:val="center"/>
        </w:trPr>
        <w:tc>
          <w:tcPr>
            <w:tcW w:w="1276" w:type="dxa"/>
            <w:vMerge/>
            <w:tcBorders>
              <w:left w:val="single" w:sz="8" w:space="0" w:color="auto"/>
              <w:bottom w:val="single" w:sz="8" w:space="0" w:color="auto"/>
              <w:right w:val="single" w:sz="4" w:space="0" w:color="auto"/>
            </w:tcBorders>
            <w:shd w:val="clear" w:color="auto" w:fill="auto"/>
            <w:noWrap/>
          </w:tcPr>
          <w:p w14:paraId="5A9BE8A5" w14:textId="2E264D60" w:rsidR="001930E4" w:rsidRPr="00C3471F" w:rsidRDefault="001930E4" w:rsidP="006171BD">
            <w:pPr>
              <w:spacing w:after="0"/>
              <w:jc w:val="center"/>
              <w:rPr>
                <w:rFonts w:ascii="Times New Roman" w:eastAsia="Times New Roman" w:hAnsi="Times New Roman"/>
                <w:lang w:eastAsia="pt-BR"/>
              </w:rPr>
            </w:pPr>
          </w:p>
        </w:tc>
        <w:tc>
          <w:tcPr>
            <w:tcW w:w="1701" w:type="dxa"/>
            <w:vMerge/>
            <w:tcBorders>
              <w:left w:val="nil"/>
              <w:bottom w:val="single" w:sz="8" w:space="0" w:color="auto"/>
              <w:right w:val="single" w:sz="4" w:space="0" w:color="auto"/>
            </w:tcBorders>
            <w:shd w:val="clear" w:color="auto" w:fill="auto"/>
            <w:noWrap/>
          </w:tcPr>
          <w:p w14:paraId="2A38E466" w14:textId="41AE2C3E" w:rsidR="001930E4" w:rsidRPr="00C3471F" w:rsidRDefault="001930E4" w:rsidP="006171BD">
            <w:pPr>
              <w:spacing w:after="0"/>
              <w:jc w:val="center"/>
              <w:rPr>
                <w:rFonts w:ascii="Times New Roman" w:eastAsia="Times New Roman" w:hAnsi="Times New Roman"/>
                <w:lang w:eastAsia="pt-BR"/>
              </w:rPr>
            </w:pPr>
          </w:p>
        </w:tc>
        <w:tc>
          <w:tcPr>
            <w:tcW w:w="5088" w:type="dxa"/>
            <w:vMerge/>
            <w:tcBorders>
              <w:left w:val="nil"/>
              <w:bottom w:val="single" w:sz="8" w:space="0" w:color="auto"/>
              <w:right w:val="single" w:sz="4" w:space="0" w:color="auto"/>
            </w:tcBorders>
            <w:shd w:val="clear" w:color="auto" w:fill="auto"/>
            <w:noWrap/>
            <w:vAlign w:val="bottom"/>
          </w:tcPr>
          <w:p w14:paraId="639EEA74" w14:textId="14522BF5" w:rsidR="001930E4" w:rsidRPr="00C3471F" w:rsidRDefault="001930E4" w:rsidP="00882595">
            <w:pPr>
              <w:spacing w:after="0"/>
              <w:jc w:val="both"/>
              <w:rPr>
                <w:rFonts w:ascii="Times New Roman" w:eastAsia="Times New Roman" w:hAnsi="Times New Roman"/>
                <w:lang w:eastAsia="pt-BR"/>
              </w:rPr>
            </w:pPr>
          </w:p>
        </w:tc>
        <w:tc>
          <w:tcPr>
            <w:tcW w:w="629" w:type="dxa"/>
            <w:tcBorders>
              <w:top w:val="nil"/>
              <w:left w:val="nil"/>
              <w:bottom w:val="single" w:sz="8" w:space="0" w:color="auto"/>
              <w:right w:val="single" w:sz="4" w:space="0" w:color="auto"/>
            </w:tcBorders>
            <w:shd w:val="clear" w:color="auto" w:fill="auto"/>
            <w:noWrap/>
          </w:tcPr>
          <w:p w14:paraId="62955654" w14:textId="569C2D07" w:rsidR="001930E4" w:rsidRPr="00C3471F" w:rsidRDefault="001930E4"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127</w:t>
            </w:r>
          </w:p>
        </w:tc>
        <w:tc>
          <w:tcPr>
            <w:tcW w:w="861" w:type="dxa"/>
            <w:tcBorders>
              <w:top w:val="nil"/>
              <w:left w:val="nil"/>
              <w:bottom w:val="single" w:sz="8" w:space="0" w:color="auto"/>
              <w:right w:val="single" w:sz="4" w:space="0" w:color="auto"/>
            </w:tcBorders>
            <w:shd w:val="clear" w:color="auto" w:fill="auto"/>
            <w:noWrap/>
          </w:tcPr>
          <w:p w14:paraId="161DCDD4" w14:textId="5D99EF76" w:rsidR="001930E4" w:rsidRPr="00C3471F" w:rsidRDefault="001930E4"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1660</w:t>
            </w:r>
          </w:p>
        </w:tc>
        <w:tc>
          <w:tcPr>
            <w:tcW w:w="1026" w:type="dxa"/>
            <w:tcBorders>
              <w:top w:val="nil"/>
              <w:left w:val="nil"/>
              <w:bottom w:val="single" w:sz="8" w:space="0" w:color="auto"/>
              <w:right w:val="single" w:sz="8" w:space="0" w:color="auto"/>
            </w:tcBorders>
            <w:shd w:val="clear" w:color="auto" w:fill="auto"/>
            <w:noWrap/>
          </w:tcPr>
          <w:p w14:paraId="106DF46B" w14:textId="542F6AE1" w:rsidR="001930E4" w:rsidRPr="00C3471F" w:rsidRDefault="001930E4"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Federal</w:t>
            </w:r>
          </w:p>
        </w:tc>
      </w:tr>
      <w:tr w:rsidR="00882595" w:rsidRPr="00C3471F" w14:paraId="6AFFA187" w14:textId="77777777" w:rsidTr="006171BD">
        <w:trPr>
          <w:trHeight w:val="270"/>
          <w:jc w:val="center"/>
        </w:trPr>
        <w:tc>
          <w:tcPr>
            <w:tcW w:w="1276" w:type="dxa"/>
            <w:tcBorders>
              <w:top w:val="nil"/>
              <w:left w:val="single" w:sz="8" w:space="0" w:color="auto"/>
              <w:bottom w:val="single" w:sz="8" w:space="0" w:color="auto"/>
              <w:right w:val="single" w:sz="4" w:space="0" w:color="auto"/>
            </w:tcBorders>
            <w:shd w:val="clear" w:color="auto" w:fill="auto"/>
            <w:noWrap/>
          </w:tcPr>
          <w:p w14:paraId="3C652D2C" w14:textId="2BD69575" w:rsidR="00882595" w:rsidRPr="00C3471F" w:rsidRDefault="00882595"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12.122.7</w:t>
            </w:r>
          </w:p>
        </w:tc>
        <w:tc>
          <w:tcPr>
            <w:tcW w:w="1701" w:type="dxa"/>
            <w:tcBorders>
              <w:top w:val="nil"/>
              <w:left w:val="nil"/>
              <w:bottom w:val="single" w:sz="8" w:space="0" w:color="auto"/>
              <w:right w:val="single" w:sz="4" w:space="0" w:color="auto"/>
            </w:tcBorders>
            <w:shd w:val="clear" w:color="auto" w:fill="auto"/>
            <w:noWrap/>
          </w:tcPr>
          <w:p w14:paraId="1082B6E5" w14:textId="1ABE049F" w:rsidR="00882595" w:rsidRPr="00C3471F" w:rsidRDefault="00882595"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2317</w:t>
            </w:r>
          </w:p>
        </w:tc>
        <w:tc>
          <w:tcPr>
            <w:tcW w:w="5088" w:type="dxa"/>
            <w:tcBorders>
              <w:top w:val="nil"/>
              <w:left w:val="nil"/>
              <w:bottom w:val="single" w:sz="8" w:space="0" w:color="auto"/>
              <w:right w:val="single" w:sz="4" w:space="0" w:color="auto"/>
            </w:tcBorders>
            <w:shd w:val="clear" w:color="auto" w:fill="auto"/>
            <w:noWrap/>
            <w:vAlign w:val="bottom"/>
          </w:tcPr>
          <w:p w14:paraId="01AF34BB" w14:textId="4B4F20D6" w:rsidR="00882595" w:rsidRPr="00C3471F" w:rsidRDefault="00882595" w:rsidP="00882595">
            <w:pPr>
              <w:spacing w:after="0"/>
              <w:jc w:val="both"/>
              <w:rPr>
                <w:rFonts w:ascii="Times New Roman" w:eastAsia="Times New Roman" w:hAnsi="Times New Roman"/>
                <w:lang w:eastAsia="pt-BR"/>
              </w:rPr>
            </w:pPr>
            <w:r w:rsidRPr="00C3471F">
              <w:rPr>
                <w:rFonts w:ascii="Times New Roman" w:eastAsia="Times New Roman" w:hAnsi="Times New Roman"/>
                <w:lang w:eastAsia="pt-BR"/>
              </w:rPr>
              <w:t>MNT ATV GESTÃO DA EDUCAÇÃO</w:t>
            </w:r>
          </w:p>
        </w:tc>
        <w:tc>
          <w:tcPr>
            <w:tcW w:w="629" w:type="dxa"/>
            <w:tcBorders>
              <w:top w:val="nil"/>
              <w:left w:val="nil"/>
              <w:bottom w:val="single" w:sz="8" w:space="0" w:color="auto"/>
              <w:right w:val="single" w:sz="4" w:space="0" w:color="auto"/>
            </w:tcBorders>
            <w:shd w:val="clear" w:color="auto" w:fill="auto"/>
            <w:noWrap/>
          </w:tcPr>
          <w:p w14:paraId="39868CA0" w14:textId="44AD838A" w:rsidR="00882595" w:rsidRPr="00C3471F" w:rsidRDefault="00882595"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261</w:t>
            </w:r>
          </w:p>
        </w:tc>
        <w:tc>
          <w:tcPr>
            <w:tcW w:w="861" w:type="dxa"/>
            <w:tcBorders>
              <w:top w:val="nil"/>
              <w:left w:val="nil"/>
              <w:bottom w:val="single" w:sz="8" w:space="0" w:color="auto"/>
              <w:right w:val="single" w:sz="4" w:space="0" w:color="auto"/>
            </w:tcBorders>
            <w:shd w:val="clear" w:color="auto" w:fill="auto"/>
            <w:noWrap/>
          </w:tcPr>
          <w:p w14:paraId="79CDB3C9" w14:textId="77777777" w:rsidR="00882595" w:rsidRPr="00C3471F" w:rsidRDefault="00882595"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1500</w:t>
            </w:r>
          </w:p>
        </w:tc>
        <w:tc>
          <w:tcPr>
            <w:tcW w:w="1026" w:type="dxa"/>
            <w:tcBorders>
              <w:top w:val="nil"/>
              <w:left w:val="nil"/>
              <w:bottom w:val="single" w:sz="8" w:space="0" w:color="auto"/>
              <w:right w:val="single" w:sz="8" w:space="0" w:color="auto"/>
            </w:tcBorders>
            <w:shd w:val="clear" w:color="auto" w:fill="auto"/>
            <w:noWrap/>
          </w:tcPr>
          <w:p w14:paraId="637718CF" w14:textId="77777777" w:rsidR="00882595" w:rsidRPr="00C3471F" w:rsidRDefault="00882595"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Próprio</w:t>
            </w:r>
          </w:p>
        </w:tc>
      </w:tr>
      <w:tr w:rsidR="00C3471F" w:rsidRPr="00C3471F" w14:paraId="1F93FC2C" w14:textId="77777777" w:rsidTr="006171BD">
        <w:trPr>
          <w:trHeight w:val="270"/>
          <w:jc w:val="center"/>
        </w:trPr>
        <w:tc>
          <w:tcPr>
            <w:tcW w:w="1276" w:type="dxa"/>
            <w:tcBorders>
              <w:top w:val="nil"/>
              <w:left w:val="single" w:sz="8" w:space="0" w:color="auto"/>
              <w:bottom w:val="single" w:sz="8" w:space="0" w:color="auto"/>
              <w:right w:val="single" w:sz="4" w:space="0" w:color="auto"/>
            </w:tcBorders>
            <w:shd w:val="clear" w:color="auto" w:fill="auto"/>
            <w:noWrap/>
          </w:tcPr>
          <w:p w14:paraId="572D00C0" w14:textId="59AE71B4" w:rsidR="00C3471F" w:rsidRPr="00C3471F" w:rsidRDefault="00C3471F"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27.812.32</w:t>
            </w:r>
          </w:p>
        </w:tc>
        <w:tc>
          <w:tcPr>
            <w:tcW w:w="1701" w:type="dxa"/>
            <w:tcBorders>
              <w:top w:val="nil"/>
              <w:left w:val="nil"/>
              <w:bottom w:val="single" w:sz="8" w:space="0" w:color="auto"/>
              <w:right w:val="single" w:sz="4" w:space="0" w:color="auto"/>
            </w:tcBorders>
            <w:shd w:val="clear" w:color="auto" w:fill="auto"/>
            <w:noWrap/>
          </w:tcPr>
          <w:p w14:paraId="7482A50E" w14:textId="0B3DB125" w:rsidR="00C3471F" w:rsidRPr="00C3471F" w:rsidRDefault="00C3471F"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2036</w:t>
            </w:r>
          </w:p>
        </w:tc>
        <w:tc>
          <w:tcPr>
            <w:tcW w:w="5088" w:type="dxa"/>
            <w:tcBorders>
              <w:top w:val="nil"/>
              <w:left w:val="nil"/>
              <w:bottom w:val="single" w:sz="8" w:space="0" w:color="auto"/>
              <w:right w:val="single" w:sz="4" w:space="0" w:color="auto"/>
            </w:tcBorders>
            <w:shd w:val="clear" w:color="auto" w:fill="auto"/>
            <w:noWrap/>
            <w:vAlign w:val="bottom"/>
          </w:tcPr>
          <w:p w14:paraId="53030C16" w14:textId="237420A2" w:rsidR="00C3471F" w:rsidRPr="00C3471F" w:rsidRDefault="00C3471F" w:rsidP="00882595">
            <w:pPr>
              <w:spacing w:after="0"/>
              <w:jc w:val="both"/>
              <w:rPr>
                <w:rFonts w:ascii="Times New Roman" w:eastAsia="Times New Roman" w:hAnsi="Times New Roman"/>
                <w:lang w:eastAsia="pt-BR"/>
              </w:rPr>
            </w:pPr>
            <w:r w:rsidRPr="00C3471F">
              <w:rPr>
                <w:rFonts w:ascii="Times New Roman" w:eastAsia="Times New Roman" w:hAnsi="Times New Roman"/>
                <w:lang w:eastAsia="pt-BR"/>
              </w:rPr>
              <w:t>MNT ATV ESPORTIVAS</w:t>
            </w:r>
          </w:p>
        </w:tc>
        <w:tc>
          <w:tcPr>
            <w:tcW w:w="629" w:type="dxa"/>
            <w:tcBorders>
              <w:top w:val="nil"/>
              <w:left w:val="nil"/>
              <w:bottom w:val="single" w:sz="8" w:space="0" w:color="auto"/>
              <w:right w:val="single" w:sz="4" w:space="0" w:color="auto"/>
            </w:tcBorders>
            <w:shd w:val="clear" w:color="auto" w:fill="auto"/>
            <w:noWrap/>
          </w:tcPr>
          <w:p w14:paraId="36F38787" w14:textId="0A045B15" w:rsidR="00C3471F" w:rsidRPr="00C3471F" w:rsidRDefault="00C3471F"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336</w:t>
            </w:r>
          </w:p>
        </w:tc>
        <w:tc>
          <w:tcPr>
            <w:tcW w:w="861" w:type="dxa"/>
            <w:tcBorders>
              <w:top w:val="nil"/>
              <w:left w:val="nil"/>
              <w:bottom w:val="single" w:sz="8" w:space="0" w:color="auto"/>
              <w:right w:val="single" w:sz="4" w:space="0" w:color="auto"/>
            </w:tcBorders>
            <w:shd w:val="clear" w:color="auto" w:fill="auto"/>
            <w:noWrap/>
          </w:tcPr>
          <w:p w14:paraId="37A31039" w14:textId="75A9E363" w:rsidR="00C3471F" w:rsidRPr="00C3471F" w:rsidRDefault="00C3471F"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1500</w:t>
            </w:r>
          </w:p>
        </w:tc>
        <w:tc>
          <w:tcPr>
            <w:tcW w:w="1026" w:type="dxa"/>
            <w:tcBorders>
              <w:top w:val="nil"/>
              <w:left w:val="nil"/>
              <w:bottom w:val="single" w:sz="8" w:space="0" w:color="auto"/>
              <w:right w:val="single" w:sz="8" w:space="0" w:color="auto"/>
            </w:tcBorders>
            <w:shd w:val="clear" w:color="auto" w:fill="auto"/>
            <w:noWrap/>
          </w:tcPr>
          <w:p w14:paraId="05B22DCE" w14:textId="6E8C8954" w:rsidR="00C3471F" w:rsidRPr="00C3471F" w:rsidRDefault="00C3471F"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Próprio</w:t>
            </w:r>
          </w:p>
        </w:tc>
      </w:tr>
      <w:tr w:rsidR="00C3471F" w:rsidRPr="00C3471F" w14:paraId="42D73811" w14:textId="77777777" w:rsidTr="006171BD">
        <w:trPr>
          <w:trHeight w:val="270"/>
          <w:jc w:val="center"/>
        </w:trPr>
        <w:tc>
          <w:tcPr>
            <w:tcW w:w="1276" w:type="dxa"/>
            <w:tcBorders>
              <w:top w:val="nil"/>
              <w:left w:val="single" w:sz="8" w:space="0" w:color="auto"/>
              <w:bottom w:val="single" w:sz="8" w:space="0" w:color="auto"/>
              <w:right w:val="single" w:sz="4" w:space="0" w:color="auto"/>
            </w:tcBorders>
            <w:shd w:val="clear" w:color="auto" w:fill="auto"/>
            <w:noWrap/>
          </w:tcPr>
          <w:p w14:paraId="7317CAB2" w14:textId="2441DF3F" w:rsidR="00C3471F" w:rsidRPr="00C3471F" w:rsidRDefault="00C3471F"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4.122.32</w:t>
            </w:r>
          </w:p>
        </w:tc>
        <w:tc>
          <w:tcPr>
            <w:tcW w:w="1701" w:type="dxa"/>
            <w:tcBorders>
              <w:top w:val="nil"/>
              <w:left w:val="nil"/>
              <w:bottom w:val="single" w:sz="8" w:space="0" w:color="auto"/>
              <w:right w:val="single" w:sz="4" w:space="0" w:color="auto"/>
            </w:tcBorders>
            <w:shd w:val="clear" w:color="auto" w:fill="auto"/>
            <w:noWrap/>
          </w:tcPr>
          <w:p w14:paraId="72C80A4B" w14:textId="6BA3F647" w:rsidR="00C3471F" w:rsidRPr="00C3471F" w:rsidRDefault="00C3471F"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2076</w:t>
            </w:r>
          </w:p>
        </w:tc>
        <w:tc>
          <w:tcPr>
            <w:tcW w:w="5088" w:type="dxa"/>
            <w:tcBorders>
              <w:top w:val="nil"/>
              <w:left w:val="nil"/>
              <w:bottom w:val="single" w:sz="8" w:space="0" w:color="auto"/>
              <w:right w:val="single" w:sz="4" w:space="0" w:color="auto"/>
            </w:tcBorders>
            <w:shd w:val="clear" w:color="auto" w:fill="auto"/>
            <w:noWrap/>
            <w:vAlign w:val="bottom"/>
          </w:tcPr>
          <w:p w14:paraId="7F3FD45B" w14:textId="46215E37" w:rsidR="00C3471F" w:rsidRPr="00C3471F" w:rsidRDefault="00C3471F" w:rsidP="00882595">
            <w:pPr>
              <w:spacing w:after="0"/>
              <w:jc w:val="both"/>
              <w:rPr>
                <w:rFonts w:ascii="Times New Roman" w:eastAsia="Times New Roman" w:hAnsi="Times New Roman"/>
                <w:lang w:eastAsia="pt-BR"/>
              </w:rPr>
            </w:pPr>
            <w:r w:rsidRPr="00C3471F">
              <w:rPr>
                <w:rFonts w:ascii="Times New Roman" w:eastAsia="Times New Roman" w:hAnsi="Times New Roman"/>
                <w:lang w:eastAsia="pt-BR"/>
              </w:rPr>
              <w:t>MNT DE ATIVIDADES ADMINISTRATIVAS</w:t>
            </w:r>
          </w:p>
        </w:tc>
        <w:tc>
          <w:tcPr>
            <w:tcW w:w="629" w:type="dxa"/>
            <w:tcBorders>
              <w:top w:val="nil"/>
              <w:left w:val="nil"/>
              <w:bottom w:val="single" w:sz="8" w:space="0" w:color="auto"/>
              <w:right w:val="single" w:sz="4" w:space="0" w:color="auto"/>
            </w:tcBorders>
            <w:shd w:val="clear" w:color="auto" w:fill="auto"/>
            <w:noWrap/>
          </w:tcPr>
          <w:p w14:paraId="4EC2A3AA" w14:textId="7F419513" w:rsidR="00C3471F" w:rsidRPr="00C3471F" w:rsidRDefault="00C3471F"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168</w:t>
            </w:r>
          </w:p>
        </w:tc>
        <w:tc>
          <w:tcPr>
            <w:tcW w:w="861" w:type="dxa"/>
            <w:tcBorders>
              <w:top w:val="nil"/>
              <w:left w:val="nil"/>
              <w:bottom w:val="single" w:sz="8" w:space="0" w:color="auto"/>
              <w:right w:val="single" w:sz="4" w:space="0" w:color="auto"/>
            </w:tcBorders>
            <w:shd w:val="clear" w:color="auto" w:fill="auto"/>
            <w:noWrap/>
          </w:tcPr>
          <w:p w14:paraId="1C0D8D4C" w14:textId="43ACCD8E" w:rsidR="00C3471F" w:rsidRPr="00C3471F" w:rsidRDefault="00C3471F"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1500</w:t>
            </w:r>
          </w:p>
        </w:tc>
        <w:tc>
          <w:tcPr>
            <w:tcW w:w="1026" w:type="dxa"/>
            <w:tcBorders>
              <w:top w:val="nil"/>
              <w:left w:val="nil"/>
              <w:bottom w:val="single" w:sz="8" w:space="0" w:color="auto"/>
              <w:right w:val="single" w:sz="8" w:space="0" w:color="auto"/>
            </w:tcBorders>
            <w:shd w:val="clear" w:color="auto" w:fill="auto"/>
            <w:noWrap/>
          </w:tcPr>
          <w:p w14:paraId="4EF25C99" w14:textId="339D9113" w:rsidR="00C3471F" w:rsidRPr="00C3471F" w:rsidRDefault="00C3471F"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Próprio</w:t>
            </w:r>
          </w:p>
        </w:tc>
      </w:tr>
      <w:tr w:rsidR="00C3471F" w:rsidRPr="00CA6928" w14:paraId="5AFA99D4" w14:textId="77777777" w:rsidTr="006171BD">
        <w:trPr>
          <w:trHeight w:val="270"/>
          <w:jc w:val="center"/>
        </w:trPr>
        <w:tc>
          <w:tcPr>
            <w:tcW w:w="1276" w:type="dxa"/>
            <w:tcBorders>
              <w:top w:val="nil"/>
              <w:left w:val="single" w:sz="8" w:space="0" w:color="auto"/>
              <w:bottom w:val="single" w:sz="8" w:space="0" w:color="auto"/>
              <w:right w:val="single" w:sz="4" w:space="0" w:color="auto"/>
            </w:tcBorders>
            <w:shd w:val="clear" w:color="auto" w:fill="auto"/>
            <w:noWrap/>
          </w:tcPr>
          <w:p w14:paraId="23888E50" w14:textId="700BFB2A" w:rsidR="00C3471F" w:rsidRPr="00C3471F" w:rsidRDefault="00C3471F"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4.122.32</w:t>
            </w:r>
          </w:p>
        </w:tc>
        <w:tc>
          <w:tcPr>
            <w:tcW w:w="1701" w:type="dxa"/>
            <w:tcBorders>
              <w:top w:val="nil"/>
              <w:left w:val="nil"/>
              <w:bottom w:val="single" w:sz="8" w:space="0" w:color="auto"/>
              <w:right w:val="single" w:sz="4" w:space="0" w:color="auto"/>
            </w:tcBorders>
            <w:shd w:val="clear" w:color="auto" w:fill="auto"/>
            <w:noWrap/>
          </w:tcPr>
          <w:p w14:paraId="48C860EA" w14:textId="29578106" w:rsidR="00C3471F" w:rsidRPr="00C3471F" w:rsidRDefault="00C3471F"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2170</w:t>
            </w:r>
          </w:p>
        </w:tc>
        <w:tc>
          <w:tcPr>
            <w:tcW w:w="5088" w:type="dxa"/>
            <w:tcBorders>
              <w:top w:val="nil"/>
              <w:left w:val="nil"/>
              <w:bottom w:val="single" w:sz="8" w:space="0" w:color="auto"/>
              <w:right w:val="single" w:sz="4" w:space="0" w:color="auto"/>
            </w:tcBorders>
            <w:shd w:val="clear" w:color="auto" w:fill="auto"/>
            <w:noWrap/>
            <w:vAlign w:val="bottom"/>
          </w:tcPr>
          <w:p w14:paraId="4A3AC048" w14:textId="4797128F" w:rsidR="00C3471F" w:rsidRPr="00C3471F" w:rsidRDefault="00C3471F" w:rsidP="00882595">
            <w:pPr>
              <w:spacing w:after="0"/>
              <w:jc w:val="both"/>
              <w:rPr>
                <w:rFonts w:ascii="Times New Roman" w:eastAsia="Times New Roman" w:hAnsi="Times New Roman"/>
                <w:lang w:eastAsia="pt-BR"/>
              </w:rPr>
            </w:pPr>
            <w:r w:rsidRPr="00C3471F">
              <w:rPr>
                <w:rFonts w:ascii="Times New Roman" w:eastAsia="Times New Roman" w:hAnsi="Times New Roman"/>
                <w:lang w:eastAsia="pt-BR"/>
              </w:rPr>
              <w:t>CVTC - CENTRO VOCACINAL TECNOLÓGICO DE CAPACITAÇÃO</w:t>
            </w:r>
          </w:p>
        </w:tc>
        <w:tc>
          <w:tcPr>
            <w:tcW w:w="629" w:type="dxa"/>
            <w:tcBorders>
              <w:top w:val="nil"/>
              <w:left w:val="nil"/>
              <w:bottom w:val="single" w:sz="8" w:space="0" w:color="auto"/>
              <w:right w:val="single" w:sz="4" w:space="0" w:color="auto"/>
            </w:tcBorders>
            <w:shd w:val="clear" w:color="auto" w:fill="auto"/>
            <w:noWrap/>
          </w:tcPr>
          <w:p w14:paraId="4AEF6ABD" w14:textId="32C9BB75" w:rsidR="00C3471F" w:rsidRPr="00C3471F" w:rsidRDefault="00C3471F"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182</w:t>
            </w:r>
          </w:p>
        </w:tc>
        <w:tc>
          <w:tcPr>
            <w:tcW w:w="861" w:type="dxa"/>
            <w:tcBorders>
              <w:top w:val="nil"/>
              <w:left w:val="nil"/>
              <w:bottom w:val="single" w:sz="8" w:space="0" w:color="auto"/>
              <w:right w:val="single" w:sz="4" w:space="0" w:color="auto"/>
            </w:tcBorders>
            <w:shd w:val="clear" w:color="auto" w:fill="auto"/>
            <w:noWrap/>
          </w:tcPr>
          <w:p w14:paraId="5DDEB3AB" w14:textId="1049DE33" w:rsidR="00C3471F" w:rsidRPr="00C3471F" w:rsidRDefault="00C3471F"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1500</w:t>
            </w:r>
          </w:p>
        </w:tc>
        <w:tc>
          <w:tcPr>
            <w:tcW w:w="1026" w:type="dxa"/>
            <w:tcBorders>
              <w:top w:val="nil"/>
              <w:left w:val="nil"/>
              <w:bottom w:val="single" w:sz="8" w:space="0" w:color="auto"/>
              <w:right w:val="single" w:sz="8" w:space="0" w:color="auto"/>
            </w:tcBorders>
            <w:shd w:val="clear" w:color="auto" w:fill="auto"/>
            <w:noWrap/>
          </w:tcPr>
          <w:p w14:paraId="439F8D40" w14:textId="6B516E42" w:rsidR="00C3471F" w:rsidRPr="00C3471F" w:rsidRDefault="00C3471F" w:rsidP="006171BD">
            <w:pPr>
              <w:spacing w:after="0"/>
              <w:jc w:val="center"/>
              <w:rPr>
                <w:rFonts w:ascii="Times New Roman" w:eastAsia="Times New Roman" w:hAnsi="Times New Roman"/>
                <w:lang w:eastAsia="pt-BR"/>
              </w:rPr>
            </w:pPr>
            <w:r w:rsidRPr="00C3471F">
              <w:rPr>
                <w:rFonts w:ascii="Times New Roman" w:eastAsia="Times New Roman" w:hAnsi="Times New Roman"/>
                <w:lang w:eastAsia="pt-BR"/>
              </w:rPr>
              <w:t>Próprio</w:t>
            </w:r>
          </w:p>
        </w:tc>
      </w:tr>
    </w:tbl>
    <w:p w14:paraId="5DB8D32A" w14:textId="77777777" w:rsidR="00580653" w:rsidRPr="00CA6928" w:rsidRDefault="00580653" w:rsidP="00CA6928">
      <w:pPr>
        <w:ind w:firstLine="708"/>
        <w:jc w:val="both"/>
        <w:rPr>
          <w:rFonts w:ascii="Times New Roman" w:hAnsi="Times New Roman"/>
          <w:lang w:eastAsia="ar-SA"/>
        </w:rPr>
      </w:pPr>
    </w:p>
    <w:p w14:paraId="1689DC36" w14:textId="77777777" w:rsidR="00580653" w:rsidRPr="00CA6928" w:rsidRDefault="00580653" w:rsidP="00CA6928">
      <w:pPr>
        <w:spacing w:after="0"/>
        <w:jc w:val="both"/>
        <w:rPr>
          <w:rFonts w:ascii="Times New Roman" w:hAnsi="Times New Roman"/>
          <w:b/>
          <w:u w:val="single"/>
        </w:rPr>
      </w:pPr>
      <w:r w:rsidRPr="00CA6928">
        <w:rPr>
          <w:rFonts w:ascii="Times New Roman" w:hAnsi="Times New Roman"/>
          <w:b/>
        </w:rPr>
        <w:t>15. SANÇÕES:</w:t>
      </w:r>
    </w:p>
    <w:p w14:paraId="41D1B0F3" w14:textId="77777777" w:rsidR="00580653" w:rsidRDefault="00580653" w:rsidP="00CA6928">
      <w:pPr>
        <w:ind w:firstLine="708"/>
        <w:jc w:val="both"/>
        <w:rPr>
          <w:rFonts w:ascii="Times New Roman" w:hAnsi="Times New Roman"/>
        </w:rPr>
      </w:pPr>
      <w:r w:rsidRPr="00CA6928">
        <w:rPr>
          <w:rFonts w:ascii="Times New Roman" w:hAnsi="Times New Roman"/>
        </w:rPr>
        <w:t>O descumprimento total ou parcial das obrigações assumidas ensejará a aplicação das penalidades previstas na Lei 14.133/2021.</w:t>
      </w:r>
    </w:p>
    <w:p w14:paraId="16DBD1C0" w14:textId="77777777" w:rsidR="006171BD" w:rsidRPr="00CA6928" w:rsidRDefault="006171BD" w:rsidP="00CA6928">
      <w:pPr>
        <w:ind w:firstLine="708"/>
        <w:jc w:val="both"/>
        <w:rPr>
          <w:rFonts w:ascii="Times New Roman" w:hAnsi="Times New Roman"/>
        </w:rPr>
      </w:pPr>
    </w:p>
    <w:p w14:paraId="247E2FFF" w14:textId="7125090E" w:rsidR="00580653" w:rsidRPr="00CA6928" w:rsidRDefault="00580653" w:rsidP="00C3471F">
      <w:pPr>
        <w:jc w:val="right"/>
        <w:rPr>
          <w:rFonts w:ascii="Times New Roman" w:hAnsi="Times New Roman"/>
        </w:rPr>
      </w:pPr>
      <w:r w:rsidRPr="00CA6928">
        <w:rPr>
          <w:rFonts w:ascii="Times New Roman" w:hAnsi="Times New Roman"/>
        </w:rPr>
        <w:t xml:space="preserve">Itaguara, </w:t>
      </w:r>
      <w:r w:rsidR="00C3471F">
        <w:rPr>
          <w:rFonts w:ascii="Times New Roman" w:hAnsi="Times New Roman"/>
        </w:rPr>
        <w:t xml:space="preserve">13 </w:t>
      </w:r>
      <w:r w:rsidRPr="00CA6928">
        <w:rPr>
          <w:rFonts w:ascii="Times New Roman" w:hAnsi="Times New Roman"/>
        </w:rPr>
        <w:t>de fevereiro de 202</w:t>
      </w:r>
      <w:r w:rsidR="001930E4">
        <w:rPr>
          <w:rFonts w:ascii="Times New Roman" w:hAnsi="Times New Roman"/>
        </w:rPr>
        <w:t>6</w:t>
      </w:r>
      <w:r w:rsidRPr="00CA6928">
        <w:rPr>
          <w:rFonts w:ascii="Times New Roman" w:hAnsi="Times New Roman"/>
        </w:rPr>
        <w:t>.</w:t>
      </w:r>
    </w:p>
    <w:p w14:paraId="18041BB0" w14:textId="77777777" w:rsidR="00580653" w:rsidRPr="00CA6928" w:rsidRDefault="00580653" w:rsidP="00CA6928">
      <w:pPr>
        <w:jc w:val="both"/>
        <w:rPr>
          <w:rFonts w:ascii="Times New Roman" w:hAnsi="Times New Roman"/>
        </w:rPr>
      </w:pPr>
    </w:p>
    <w:p w14:paraId="70A6DE70" w14:textId="77777777" w:rsidR="00580653" w:rsidRPr="00CA6928" w:rsidRDefault="00580653" w:rsidP="00CA6928">
      <w:pPr>
        <w:jc w:val="both"/>
        <w:rPr>
          <w:rFonts w:ascii="Times New Roman" w:hAnsi="Times New Roman"/>
        </w:rPr>
      </w:pPr>
    </w:p>
    <w:p w14:paraId="4CB07509" w14:textId="77777777" w:rsidR="00580653" w:rsidRPr="00CA6928" w:rsidRDefault="00580653" w:rsidP="00C3471F">
      <w:pPr>
        <w:spacing w:after="0"/>
        <w:ind w:left="170" w:right="113"/>
        <w:jc w:val="center"/>
        <w:rPr>
          <w:rFonts w:ascii="Times New Roman" w:hAnsi="Times New Roman"/>
        </w:rPr>
      </w:pPr>
      <w:r w:rsidRPr="00CA6928">
        <w:rPr>
          <w:rFonts w:ascii="Times New Roman" w:hAnsi="Times New Roman"/>
        </w:rPr>
        <w:t>___________________________________________________</w:t>
      </w:r>
    </w:p>
    <w:p w14:paraId="50E6BCCB" w14:textId="76FCE433" w:rsidR="00580653" w:rsidRPr="00CA6928" w:rsidRDefault="00C3471F" w:rsidP="00C3471F">
      <w:pPr>
        <w:numPr>
          <w:ilvl w:val="0"/>
          <w:numId w:val="1"/>
        </w:numPr>
        <w:suppressAutoHyphens/>
        <w:spacing w:after="0"/>
        <w:jc w:val="center"/>
        <w:rPr>
          <w:rFonts w:ascii="Times New Roman" w:eastAsia="Book Antiqua" w:hAnsi="Times New Roman"/>
        </w:rPr>
      </w:pPr>
      <w:r>
        <w:rPr>
          <w:rFonts w:ascii="Times New Roman" w:eastAsia="Book Antiqua" w:hAnsi="Times New Roman"/>
          <w:b/>
        </w:rPr>
        <w:t>Juliano Cesar de Morais</w:t>
      </w:r>
      <w:r>
        <w:rPr>
          <w:rFonts w:ascii="Times New Roman" w:eastAsia="Book Antiqua" w:hAnsi="Times New Roman"/>
          <w:b/>
        </w:rPr>
        <w:tab/>
      </w:r>
    </w:p>
    <w:p w14:paraId="3EE5A092" w14:textId="2F444FB2" w:rsidR="00580653" w:rsidRPr="00CA6928" w:rsidRDefault="005835D2" w:rsidP="00C3471F">
      <w:pPr>
        <w:numPr>
          <w:ilvl w:val="0"/>
          <w:numId w:val="1"/>
        </w:numPr>
        <w:suppressAutoHyphens/>
        <w:spacing w:after="0"/>
        <w:jc w:val="center"/>
        <w:rPr>
          <w:rFonts w:ascii="Times New Roman" w:eastAsia="Book Antiqua" w:hAnsi="Times New Roman"/>
        </w:rPr>
      </w:pPr>
      <w:r>
        <w:rPr>
          <w:rFonts w:ascii="Times New Roman" w:eastAsia="Book Antiqua" w:hAnsi="Times New Roman"/>
        </w:rPr>
        <w:t xml:space="preserve">Secretário de Infraestrutura, </w:t>
      </w:r>
      <w:r w:rsidR="00580653" w:rsidRPr="00CA6928">
        <w:rPr>
          <w:rFonts w:ascii="Times New Roman" w:eastAsia="Book Antiqua" w:hAnsi="Times New Roman"/>
        </w:rPr>
        <w:t>Limpeza Urbana, Agropecuária, Meio Ambiente e Trânsito</w:t>
      </w:r>
    </w:p>
    <w:p w14:paraId="0A4DDF4D" w14:textId="77777777" w:rsidR="00580653" w:rsidRPr="00CA6928" w:rsidRDefault="00580653" w:rsidP="00C3471F">
      <w:pPr>
        <w:numPr>
          <w:ilvl w:val="0"/>
          <w:numId w:val="1"/>
        </w:numPr>
        <w:suppressAutoHyphens/>
        <w:spacing w:after="0"/>
        <w:jc w:val="center"/>
        <w:rPr>
          <w:rFonts w:ascii="Times New Roman" w:hAnsi="Times New Roman"/>
        </w:rPr>
      </w:pPr>
      <w:r w:rsidRPr="00CA6928">
        <w:rPr>
          <w:rFonts w:ascii="Times New Roman" w:eastAsia="Book Antiqua" w:hAnsi="Times New Roman"/>
        </w:rPr>
        <w:t>Prefeitura de Itaguara – MG</w:t>
      </w:r>
    </w:p>
    <w:p w14:paraId="687C53C7" w14:textId="77777777" w:rsidR="00580653" w:rsidRDefault="00580653" w:rsidP="00C3471F">
      <w:pPr>
        <w:suppressAutoHyphens/>
        <w:spacing w:after="0"/>
        <w:jc w:val="center"/>
        <w:rPr>
          <w:rFonts w:ascii="Times New Roman" w:eastAsia="Book Antiqua" w:hAnsi="Times New Roman"/>
        </w:rPr>
      </w:pPr>
    </w:p>
    <w:p w14:paraId="658864CC" w14:textId="77777777" w:rsidR="00C3471F" w:rsidRPr="00CA6928" w:rsidRDefault="00C3471F" w:rsidP="00C3471F">
      <w:pPr>
        <w:suppressAutoHyphens/>
        <w:spacing w:after="0"/>
        <w:jc w:val="center"/>
        <w:rPr>
          <w:rFonts w:ascii="Times New Roman" w:eastAsia="Book Antiqua" w:hAnsi="Times New Roman"/>
        </w:rPr>
      </w:pPr>
    </w:p>
    <w:p w14:paraId="04A6EC16" w14:textId="77777777" w:rsidR="00580653" w:rsidRPr="00CA6928" w:rsidRDefault="00580653" w:rsidP="00C3471F">
      <w:pPr>
        <w:suppressAutoHyphens/>
        <w:spacing w:after="0"/>
        <w:jc w:val="center"/>
        <w:rPr>
          <w:rFonts w:ascii="Times New Roman" w:hAnsi="Times New Roman"/>
        </w:rPr>
      </w:pPr>
    </w:p>
    <w:p w14:paraId="12BBC5F6" w14:textId="77777777" w:rsidR="00580653" w:rsidRPr="00CA6928" w:rsidRDefault="00580653" w:rsidP="00C3471F">
      <w:pPr>
        <w:spacing w:after="0"/>
        <w:ind w:left="170" w:right="113"/>
        <w:jc w:val="center"/>
        <w:rPr>
          <w:rFonts w:ascii="Times New Roman" w:hAnsi="Times New Roman"/>
        </w:rPr>
      </w:pPr>
      <w:r w:rsidRPr="00CA6928">
        <w:rPr>
          <w:rFonts w:ascii="Times New Roman" w:hAnsi="Times New Roman"/>
        </w:rPr>
        <w:t>___________________________________________________</w:t>
      </w:r>
    </w:p>
    <w:p w14:paraId="48A62A29" w14:textId="77777777" w:rsidR="00580653" w:rsidRPr="00CA6928" w:rsidRDefault="00580653" w:rsidP="00C3471F">
      <w:pPr>
        <w:numPr>
          <w:ilvl w:val="0"/>
          <w:numId w:val="1"/>
        </w:numPr>
        <w:suppressAutoHyphens/>
        <w:spacing w:after="0"/>
        <w:jc w:val="center"/>
        <w:rPr>
          <w:rFonts w:ascii="Times New Roman" w:eastAsia="Book Antiqua" w:hAnsi="Times New Roman"/>
          <w:b/>
        </w:rPr>
      </w:pPr>
      <w:r w:rsidRPr="00CA6928">
        <w:rPr>
          <w:rFonts w:ascii="Times New Roman" w:eastAsia="Book Antiqua" w:hAnsi="Times New Roman"/>
          <w:b/>
        </w:rPr>
        <w:t>Maria Lucíola de Andrade Oliveira</w:t>
      </w:r>
    </w:p>
    <w:p w14:paraId="29AC3EC9" w14:textId="77777777" w:rsidR="00580653" w:rsidRPr="00CA6928" w:rsidRDefault="00580653" w:rsidP="00C3471F">
      <w:pPr>
        <w:numPr>
          <w:ilvl w:val="0"/>
          <w:numId w:val="1"/>
        </w:numPr>
        <w:suppressAutoHyphens/>
        <w:spacing w:after="0"/>
        <w:jc w:val="center"/>
        <w:rPr>
          <w:rFonts w:ascii="Times New Roman" w:eastAsia="Book Antiqua" w:hAnsi="Times New Roman"/>
        </w:rPr>
      </w:pPr>
      <w:r w:rsidRPr="00CA6928">
        <w:rPr>
          <w:rFonts w:ascii="Times New Roman" w:eastAsia="Book Antiqua" w:hAnsi="Times New Roman"/>
        </w:rPr>
        <w:t>Secretária Municipal de Educação</w:t>
      </w:r>
    </w:p>
    <w:p w14:paraId="4FF18155" w14:textId="72EBB1A0" w:rsidR="00580653" w:rsidRDefault="00580653" w:rsidP="00C3471F">
      <w:pPr>
        <w:numPr>
          <w:ilvl w:val="0"/>
          <w:numId w:val="1"/>
        </w:numPr>
        <w:suppressAutoHyphens/>
        <w:spacing w:after="0"/>
        <w:jc w:val="center"/>
        <w:rPr>
          <w:rFonts w:ascii="Times New Roman" w:eastAsia="Book Antiqua" w:hAnsi="Times New Roman"/>
        </w:rPr>
      </w:pPr>
      <w:r w:rsidRPr="00CA6928">
        <w:rPr>
          <w:rFonts w:ascii="Times New Roman" w:eastAsia="Book Antiqua" w:hAnsi="Times New Roman"/>
        </w:rPr>
        <w:t>Prefeitura de Itaguara – MG</w:t>
      </w:r>
    </w:p>
    <w:p w14:paraId="3FEF183B" w14:textId="77777777" w:rsidR="00C3471F" w:rsidRPr="00CA6928" w:rsidRDefault="00C3471F" w:rsidP="00C3471F">
      <w:pPr>
        <w:numPr>
          <w:ilvl w:val="0"/>
          <w:numId w:val="1"/>
        </w:numPr>
        <w:suppressAutoHyphens/>
        <w:spacing w:after="0"/>
        <w:jc w:val="center"/>
        <w:rPr>
          <w:rFonts w:ascii="Times New Roman" w:eastAsia="Book Antiqua" w:hAnsi="Times New Roman"/>
        </w:rPr>
      </w:pPr>
    </w:p>
    <w:p w14:paraId="7EFB6B53" w14:textId="77777777" w:rsidR="00580653" w:rsidRPr="00CA6928" w:rsidRDefault="00580653" w:rsidP="00C3471F">
      <w:pPr>
        <w:numPr>
          <w:ilvl w:val="0"/>
          <w:numId w:val="1"/>
        </w:numPr>
        <w:suppressAutoHyphens/>
        <w:spacing w:after="0"/>
        <w:jc w:val="center"/>
        <w:rPr>
          <w:rFonts w:ascii="Times New Roman" w:eastAsia="Book Antiqua" w:hAnsi="Times New Roman"/>
        </w:rPr>
      </w:pPr>
    </w:p>
    <w:p w14:paraId="0E513A01" w14:textId="77777777" w:rsidR="00580653" w:rsidRPr="00CA6928" w:rsidRDefault="00580653" w:rsidP="00C3471F">
      <w:pPr>
        <w:spacing w:after="0"/>
        <w:ind w:left="170" w:right="113"/>
        <w:jc w:val="center"/>
        <w:rPr>
          <w:rFonts w:ascii="Times New Roman" w:hAnsi="Times New Roman"/>
        </w:rPr>
      </w:pPr>
    </w:p>
    <w:p w14:paraId="5D2AECBD" w14:textId="77777777" w:rsidR="00580653" w:rsidRPr="00CA6928" w:rsidRDefault="00580653" w:rsidP="00C3471F">
      <w:pPr>
        <w:spacing w:after="0"/>
        <w:ind w:left="170" w:right="113"/>
        <w:jc w:val="center"/>
        <w:rPr>
          <w:rFonts w:ascii="Times New Roman" w:hAnsi="Times New Roman"/>
        </w:rPr>
      </w:pPr>
      <w:r w:rsidRPr="00CA6928">
        <w:rPr>
          <w:rFonts w:ascii="Times New Roman" w:hAnsi="Times New Roman"/>
        </w:rPr>
        <w:t>___________________________________________________</w:t>
      </w:r>
    </w:p>
    <w:p w14:paraId="52C8E739" w14:textId="6DA355DE" w:rsidR="00580653" w:rsidRPr="00CA6928" w:rsidRDefault="00C3471F" w:rsidP="00C3471F">
      <w:pPr>
        <w:numPr>
          <w:ilvl w:val="0"/>
          <w:numId w:val="1"/>
        </w:numPr>
        <w:suppressAutoHyphens/>
        <w:spacing w:after="0"/>
        <w:jc w:val="center"/>
        <w:rPr>
          <w:rFonts w:ascii="Times New Roman" w:eastAsia="Book Antiqua" w:hAnsi="Times New Roman"/>
          <w:b/>
        </w:rPr>
      </w:pPr>
      <w:r>
        <w:rPr>
          <w:rFonts w:ascii="Times New Roman" w:eastAsia="Book Antiqua" w:hAnsi="Times New Roman"/>
          <w:b/>
        </w:rPr>
        <w:t>Elizangela de Morais Marques</w:t>
      </w:r>
    </w:p>
    <w:p w14:paraId="005B6A60" w14:textId="6F34A833" w:rsidR="00580653" w:rsidRPr="00CA6928" w:rsidRDefault="00580653" w:rsidP="00C3471F">
      <w:pPr>
        <w:numPr>
          <w:ilvl w:val="0"/>
          <w:numId w:val="1"/>
        </w:numPr>
        <w:suppressAutoHyphens/>
        <w:spacing w:after="0"/>
        <w:jc w:val="center"/>
        <w:rPr>
          <w:rFonts w:ascii="Times New Roman" w:eastAsia="Book Antiqua" w:hAnsi="Times New Roman"/>
        </w:rPr>
      </w:pPr>
      <w:r w:rsidRPr="00CA6928">
        <w:rPr>
          <w:rFonts w:ascii="Times New Roman" w:eastAsia="Book Antiqua" w:hAnsi="Times New Roman"/>
        </w:rPr>
        <w:t>Secretári</w:t>
      </w:r>
      <w:r w:rsidR="005835D2">
        <w:rPr>
          <w:rFonts w:ascii="Times New Roman" w:eastAsia="Book Antiqua" w:hAnsi="Times New Roman"/>
        </w:rPr>
        <w:t>a</w:t>
      </w:r>
      <w:r w:rsidRPr="00CA6928">
        <w:rPr>
          <w:rFonts w:ascii="Times New Roman" w:eastAsia="Book Antiqua" w:hAnsi="Times New Roman"/>
        </w:rPr>
        <w:t xml:space="preserve"> Municipal de Saúde</w:t>
      </w:r>
    </w:p>
    <w:p w14:paraId="4E0C913B" w14:textId="77777777" w:rsidR="00580653" w:rsidRPr="00CA6928" w:rsidRDefault="00580653" w:rsidP="00C3471F">
      <w:pPr>
        <w:numPr>
          <w:ilvl w:val="0"/>
          <w:numId w:val="1"/>
        </w:numPr>
        <w:suppressAutoHyphens/>
        <w:spacing w:after="0"/>
        <w:jc w:val="center"/>
        <w:rPr>
          <w:rFonts w:ascii="Times New Roman" w:eastAsia="Book Antiqua" w:hAnsi="Times New Roman"/>
        </w:rPr>
      </w:pPr>
      <w:r w:rsidRPr="00CA6928">
        <w:rPr>
          <w:rFonts w:ascii="Times New Roman" w:eastAsia="Book Antiqua" w:hAnsi="Times New Roman"/>
        </w:rPr>
        <w:t>Prefeitura de Itaguara – MG</w:t>
      </w:r>
    </w:p>
    <w:p w14:paraId="532C72A7" w14:textId="77777777" w:rsidR="00580653" w:rsidRPr="00CA6928" w:rsidRDefault="00580653" w:rsidP="00C3471F">
      <w:pPr>
        <w:numPr>
          <w:ilvl w:val="0"/>
          <w:numId w:val="1"/>
        </w:numPr>
        <w:suppressAutoHyphens/>
        <w:spacing w:after="0"/>
        <w:jc w:val="center"/>
        <w:rPr>
          <w:rFonts w:ascii="Times New Roman" w:eastAsia="Book Antiqua" w:hAnsi="Times New Roman"/>
        </w:rPr>
      </w:pPr>
    </w:p>
    <w:p w14:paraId="6B37604F" w14:textId="77777777" w:rsidR="00580653" w:rsidRDefault="00580653" w:rsidP="00C3471F">
      <w:pPr>
        <w:spacing w:after="0"/>
        <w:ind w:left="170" w:right="113"/>
        <w:jc w:val="center"/>
        <w:rPr>
          <w:rFonts w:ascii="Times New Roman" w:hAnsi="Times New Roman"/>
        </w:rPr>
      </w:pPr>
    </w:p>
    <w:p w14:paraId="6CE2283D" w14:textId="77777777" w:rsidR="00C3471F" w:rsidRPr="00CA6928" w:rsidRDefault="00C3471F" w:rsidP="00C3471F">
      <w:pPr>
        <w:spacing w:after="0"/>
        <w:ind w:left="170" w:right="113"/>
        <w:jc w:val="center"/>
        <w:rPr>
          <w:rFonts w:ascii="Times New Roman" w:hAnsi="Times New Roman"/>
        </w:rPr>
      </w:pPr>
    </w:p>
    <w:p w14:paraId="4676A944" w14:textId="77777777" w:rsidR="00580653" w:rsidRPr="00CA6928" w:rsidRDefault="00580653" w:rsidP="00C3471F">
      <w:pPr>
        <w:spacing w:after="0"/>
        <w:ind w:left="170" w:right="113"/>
        <w:jc w:val="center"/>
        <w:rPr>
          <w:rFonts w:ascii="Times New Roman" w:hAnsi="Times New Roman"/>
        </w:rPr>
      </w:pPr>
      <w:r w:rsidRPr="00CA6928">
        <w:rPr>
          <w:rFonts w:ascii="Times New Roman" w:hAnsi="Times New Roman"/>
        </w:rPr>
        <w:t>___________________________________________________</w:t>
      </w:r>
    </w:p>
    <w:p w14:paraId="51486534" w14:textId="318BC4C5" w:rsidR="00580653" w:rsidRPr="00CA6928" w:rsidRDefault="00C3471F" w:rsidP="00C3471F">
      <w:pPr>
        <w:numPr>
          <w:ilvl w:val="0"/>
          <w:numId w:val="1"/>
        </w:numPr>
        <w:suppressAutoHyphens/>
        <w:spacing w:after="0"/>
        <w:jc w:val="center"/>
        <w:rPr>
          <w:rFonts w:ascii="Times New Roman" w:eastAsia="Book Antiqua" w:hAnsi="Times New Roman"/>
        </w:rPr>
      </w:pPr>
      <w:r>
        <w:rPr>
          <w:rFonts w:ascii="Times New Roman" w:eastAsia="Book Antiqua" w:hAnsi="Times New Roman"/>
          <w:b/>
        </w:rPr>
        <w:t>José Carlos de Oliveira</w:t>
      </w:r>
    </w:p>
    <w:p w14:paraId="615F4B03" w14:textId="2AD0C580" w:rsidR="00580653" w:rsidRPr="00CA6928" w:rsidRDefault="00580653" w:rsidP="00C3471F">
      <w:pPr>
        <w:numPr>
          <w:ilvl w:val="0"/>
          <w:numId w:val="1"/>
        </w:numPr>
        <w:suppressAutoHyphens/>
        <w:spacing w:after="0"/>
        <w:jc w:val="center"/>
        <w:rPr>
          <w:rFonts w:ascii="Times New Roman" w:eastAsia="Book Antiqua" w:hAnsi="Times New Roman"/>
        </w:rPr>
      </w:pPr>
      <w:r w:rsidRPr="00CA6928">
        <w:rPr>
          <w:rFonts w:ascii="Times New Roman" w:eastAsia="Book Antiqua" w:hAnsi="Times New Roman"/>
        </w:rPr>
        <w:t>Secret</w:t>
      </w:r>
      <w:r w:rsidR="005835D2">
        <w:rPr>
          <w:rFonts w:ascii="Times New Roman" w:eastAsia="Book Antiqua" w:hAnsi="Times New Roman"/>
        </w:rPr>
        <w:t>á</w:t>
      </w:r>
      <w:r w:rsidRPr="00CA6928">
        <w:rPr>
          <w:rFonts w:ascii="Times New Roman" w:eastAsia="Book Antiqua" w:hAnsi="Times New Roman"/>
        </w:rPr>
        <w:t>ri</w:t>
      </w:r>
      <w:r w:rsidR="005835D2">
        <w:rPr>
          <w:rFonts w:ascii="Times New Roman" w:eastAsia="Book Antiqua" w:hAnsi="Times New Roman"/>
        </w:rPr>
        <w:t>o</w:t>
      </w:r>
      <w:r w:rsidRPr="00CA6928">
        <w:rPr>
          <w:rFonts w:ascii="Times New Roman" w:eastAsia="Book Antiqua" w:hAnsi="Times New Roman"/>
        </w:rPr>
        <w:t xml:space="preserve"> de Planejamento e Gestão</w:t>
      </w:r>
    </w:p>
    <w:p w14:paraId="1FCDAB1A" w14:textId="77777777" w:rsidR="00580653" w:rsidRPr="00CA6928" w:rsidRDefault="00580653" w:rsidP="00C3471F">
      <w:pPr>
        <w:numPr>
          <w:ilvl w:val="0"/>
          <w:numId w:val="1"/>
        </w:numPr>
        <w:suppressAutoHyphens/>
        <w:spacing w:after="0"/>
        <w:jc w:val="center"/>
        <w:rPr>
          <w:rFonts w:ascii="Times New Roman" w:eastAsia="Book Antiqua" w:hAnsi="Times New Roman"/>
        </w:rPr>
      </w:pPr>
      <w:r w:rsidRPr="00CA6928">
        <w:rPr>
          <w:rFonts w:ascii="Times New Roman" w:eastAsia="Book Antiqua" w:hAnsi="Times New Roman"/>
        </w:rPr>
        <w:t>Prefeitura de Itaguara – MG</w:t>
      </w:r>
    </w:p>
    <w:p w14:paraId="3029C556" w14:textId="77777777" w:rsidR="00580653" w:rsidRPr="00CA6928" w:rsidRDefault="00580653" w:rsidP="00C3471F">
      <w:pPr>
        <w:suppressAutoHyphens/>
        <w:spacing w:after="0"/>
        <w:jc w:val="center"/>
        <w:rPr>
          <w:rFonts w:ascii="Times New Roman" w:eastAsia="Book Antiqua" w:hAnsi="Times New Roman"/>
        </w:rPr>
      </w:pPr>
    </w:p>
    <w:p w14:paraId="4D843342" w14:textId="77777777" w:rsidR="00580653" w:rsidRDefault="00580653" w:rsidP="00C3471F">
      <w:pPr>
        <w:spacing w:after="0"/>
        <w:ind w:left="170" w:right="113"/>
        <w:jc w:val="center"/>
        <w:rPr>
          <w:rFonts w:ascii="Times New Roman" w:hAnsi="Times New Roman"/>
        </w:rPr>
      </w:pPr>
    </w:p>
    <w:p w14:paraId="071EAE67" w14:textId="77777777" w:rsidR="00C3471F" w:rsidRPr="00CA6928" w:rsidRDefault="00C3471F" w:rsidP="00C3471F">
      <w:pPr>
        <w:spacing w:after="0"/>
        <w:ind w:left="170" w:right="113"/>
        <w:jc w:val="center"/>
        <w:rPr>
          <w:rFonts w:ascii="Times New Roman" w:hAnsi="Times New Roman"/>
        </w:rPr>
      </w:pPr>
    </w:p>
    <w:p w14:paraId="63AF3B99" w14:textId="77777777" w:rsidR="00580653" w:rsidRPr="00CA6928" w:rsidRDefault="00580653" w:rsidP="00C3471F">
      <w:pPr>
        <w:spacing w:after="0"/>
        <w:ind w:left="170" w:right="113"/>
        <w:jc w:val="center"/>
        <w:rPr>
          <w:rFonts w:ascii="Times New Roman" w:hAnsi="Times New Roman"/>
        </w:rPr>
      </w:pPr>
      <w:r w:rsidRPr="00CA6928">
        <w:rPr>
          <w:rFonts w:ascii="Times New Roman" w:hAnsi="Times New Roman"/>
        </w:rPr>
        <w:t>___________________________________________________</w:t>
      </w:r>
    </w:p>
    <w:p w14:paraId="548E4781" w14:textId="77777777" w:rsidR="00580653" w:rsidRPr="00CA6928" w:rsidRDefault="00580653" w:rsidP="00C3471F">
      <w:pPr>
        <w:numPr>
          <w:ilvl w:val="0"/>
          <w:numId w:val="1"/>
        </w:numPr>
        <w:suppressAutoHyphens/>
        <w:spacing w:after="0"/>
        <w:jc w:val="center"/>
        <w:rPr>
          <w:rFonts w:ascii="Times New Roman" w:eastAsia="Book Antiqua" w:hAnsi="Times New Roman"/>
        </w:rPr>
      </w:pPr>
      <w:proofErr w:type="spellStart"/>
      <w:r w:rsidRPr="00CA6928">
        <w:rPr>
          <w:rFonts w:ascii="Times New Roman" w:eastAsia="Book Antiqua" w:hAnsi="Times New Roman"/>
          <w:b/>
        </w:rPr>
        <w:t>Georgiane</w:t>
      </w:r>
      <w:proofErr w:type="spellEnd"/>
      <w:r w:rsidRPr="00CA6928">
        <w:rPr>
          <w:rFonts w:ascii="Times New Roman" w:eastAsia="Book Antiqua" w:hAnsi="Times New Roman"/>
          <w:b/>
        </w:rPr>
        <w:t xml:space="preserve"> Christian Silveira</w:t>
      </w:r>
    </w:p>
    <w:p w14:paraId="715A016B" w14:textId="14D09A3E" w:rsidR="00580653" w:rsidRPr="00CA6928" w:rsidRDefault="00580653" w:rsidP="00C3471F">
      <w:pPr>
        <w:numPr>
          <w:ilvl w:val="0"/>
          <w:numId w:val="1"/>
        </w:numPr>
        <w:suppressAutoHyphens/>
        <w:spacing w:after="0"/>
        <w:jc w:val="center"/>
        <w:rPr>
          <w:rFonts w:ascii="Times New Roman" w:eastAsia="Book Antiqua" w:hAnsi="Times New Roman"/>
        </w:rPr>
      </w:pPr>
      <w:r w:rsidRPr="00CA6928">
        <w:rPr>
          <w:rFonts w:ascii="Times New Roman" w:eastAsia="Book Antiqua" w:hAnsi="Times New Roman"/>
        </w:rPr>
        <w:t>Secret</w:t>
      </w:r>
      <w:r w:rsidR="005835D2">
        <w:rPr>
          <w:rFonts w:ascii="Times New Roman" w:eastAsia="Book Antiqua" w:hAnsi="Times New Roman"/>
        </w:rPr>
        <w:t>á</w:t>
      </w:r>
      <w:r w:rsidRPr="00CA6928">
        <w:rPr>
          <w:rFonts w:ascii="Times New Roman" w:eastAsia="Book Antiqua" w:hAnsi="Times New Roman"/>
        </w:rPr>
        <w:t>ria de Cultura e Turismo</w:t>
      </w:r>
    </w:p>
    <w:p w14:paraId="24F552BE" w14:textId="77777777" w:rsidR="00580653" w:rsidRDefault="00580653" w:rsidP="00C3471F">
      <w:pPr>
        <w:numPr>
          <w:ilvl w:val="0"/>
          <w:numId w:val="1"/>
        </w:numPr>
        <w:suppressAutoHyphens/>
        <w:spacing w:after="0"/>
        <w:jc w:val="center"/>
        <w:rPr>
          <w:rFonts w:ascii="Times New Roman" w:eastAsia="Book Antiqua" w:hAnsi="Times New Roman"/>
        </w:rPr>
      </w:pPr>
      <w:r w:rsidRPr="00CA6928">
        <w:rPr>
          <w:rFonts w:ascii="Times New Roman" w:eastAsia="Book Antiqua" w:hAnsi="Times New Roman"/>
        </w:rPr>
        <w:t>Prefeitura de Itaguara – MG</w:t>
      </w:r>
    </w:p>
    <w:p w14:paraId="39F5E6F4" w14:textId="77777777" w:rsidR="00C3471F" w:rsidRPr="00CA6928" w:rsidRDefault="00C3471F" w:rsidP="00C3471F">
      <w:pPr>
        <w:suppressAutoHyphens/>
        <w:spacing w:after="0"/>
        <w:jc w:val="center"/>
        <w:rPr>
          <w:rFonts w:ascii="Times New Roman" w:eastAsia="Book Antiqua" w:hAnsi="Times New Roman"/>
        </w:rPr>
      </w:pPr>
    </w:p>
    <w:p w14:paraId="72741A03" w14:textId="77777777" w:rsidR="00580653" w:rsidRPr="00CA6928" w:rsidRDefault="00580653" w:rsidP="00C3471F">
      <w:pPr>
        <w:suppressAutoHyphens/>
        <w:spacing w:after="0"/>
        <w:jc w:val="center"/>
        <w:rPr>
          <w:rFonts w:ascii="Times New Roman" w:eastAsia="Book Antiqua" w:hAnsi="Times New Roman"/>
        </w:rPr>
      </w:pPr>
    </w:p>
    <w:p w14:paraId="6B16E0DE" w14:textId="77777777" w:rsidR="00580653" w:rsidRPr="00CA6928" w:rsidRDefault="00580653" w:rsidP="00C3471F">
      <w:pPr>
        <w:spacing w:after="0"/>
        <w:ind w:left="170" w:right="113"/>
        <w:jc w:val="center"/>
        <w:rPr>
          <w:rFonts w:ascii="Times New Roman" w:hAnsi="Times New Roman"/>
        </w:rPr>
      </w:pPr>
    </w:p>
    <w:p w14:paraId="67BDA78C" w14:textId="77777777" w:rsidR="00580653" w:rsidRPr="00CA6928" w:rsidRDefault="00580653" w:rsidP="00C3471F">
      <w:pPr>
        <w:spacing w:after="0"/>
        <w:ind w:left="170" w:right="113"/>
        <w:jc w:val="center"/>
        <w:rPr>
          <w:rFonts w:ascii="Times New Roman" w:hAnsi="Times New Roman"/>
        </w:rPr>
      </w:pPr>
      <w:r w:rsidRPr="00CA6928">
        <w:rPr>
          <w:rFonts w:ascii="Times New Roman" w:hAnsi="Times New Roman"/>
        </w:rPr>
        <w:t>___________________________________________________</w:t>
      </w:r>
    </w:p>
    <w:p w14:paraId="71D18C49" w14:textId="075BFADF" w:rsidR="00580653" w:rsidRPr="00CA6928" w:rsidRDefault="004C402E" w:rsidP="00C3471F">
      <w:pPr>
        <w:numPr>
          <w:ilvl w:val="0"/>
          <w:numId w:val="1"/>
        </w:numPr>
        <w:suppressAutoHyphens/>
        <w:spacing w:after="0"/>
        <w:jc w:val="center"/>
        <w:rPr>
          <w:rFonts w:ascii="Times New Roman" w:eastAsia="Book Antiqua" w:hAnsi="Times New Roman"/>
        </w:rPr>
      </w:pPr>
      <w:r>
        <w:rPr>
          <w:rFonts w:ascii="Times New Roman" w:eastAsia="Book Antiqua" w:hAnsi="Times New Roman"/>
          <w:b/>
        </w:rPr>
        <w:t xml:space="preserve">Jurema Neide da Silva </w:t>
      </w:r>
      <w:r w:rsidR="009920C7">
        <w:rPr>
          <w:rFonts w:ascii="Times New Roman" w:eastAsia="Book Antiqua" w:hAnsi="Times New Roman"/>
          <w:b/>
        </w:rPr>
        <w:t xml:space="preserve">    </w:t>
      </w:r>
    </w:p>
    <w:p w14:paraId="0EFFB1FA" w14:textId="29C97834" w:rsidR="00580653" w:rsidRPr="00CA6928" w:rsidRDefault="00580653" w:rsidP="00C3471F">
      <w:pPr>
        <w:numPr>
          <w:ilvl w:val="0"/>
          <w:numId w:val="1"/>
        </w:numPr>
        <w:suppressAutoHyphens/>
        <w:spacing w:after="0"/>
        <w:jc w:val="center"/>
        <w:rPr>
          <w:rFonts w:ascii="Times New Roman" w:eastAsia="Book Antiqua" w:hAnsi="Times New Roman"/>
        </w:rPr>
      </w:pPr>
      <w:r w:rsidRPr="00CA6928">
        <w:rPr>
          <w:rFonts w:ascii="Times New Roman" w:eastAsia="Book Antiqua" w:hAnsi="Times New Roman"/>
        </w:rPr>
        <w:t>Secret</w:t>
      </w:r>
      <w:r w:rsidR="005835D2">
        <w:rPr>
          <w:rFonts w:ascii="Times New Roman" w:eastAsia="Book Antiqua" w:hAnsi="Times New Roman"/>
        </w:rPr>
        <w:t>á</w:t>
      </w:r>
      <w:r w:rsidRPr="00CA6928">
        <w:rPr>
          <w:rFonts w:ascii="Times New Roman" w:eastAsia="Book Antiqua" w:hAnsi="Times New Roman"/>
        </w:rPr>
        <w:t>ri</w:t>
      </w:r>
      <w:r w:rsidR="005835D2">
        <w:rPr>
          <w:rFonts w:ascii="Times New Roman" w:eastAsia="Book Antiqua" w:hAnsi="Times New Roman"/>
        </w:rPr>
        <w:t>o</w:t>
      </w:r>
      <w:r w:rsidRPr="00CA6928">
        <w:rPr>
          <w:rFonts w:ascii="Times New Roman" w:eastAsia="Book Antiqua" w:hAnsi="Times New Roman"/>
        </w:rPr>
        <w:t xml:space="preserve"> de Desenvolvimento Social</w:t>
      </w:r>
      <w:r w:rsidRPr="00CA6928">
        <w:rPr>
          <w:rFonts w:ascii="Times New Roman" w:hAnsi="Times New Roman"/>
        </w:rPr>
        <w:t>, Trabalho e Emprego</w:t>
      </w:r>
    </w:p>
    <w:p w14:paraId="025B7534" w14:textId="77777777" w:rsidR="00580653" w:rsidRPr="00CA6928" w:rsidRDefault="00580653" w:rsidP="00C3471F">
      <w:pPr>
        <w:numPr>
          <w:ilvl w:val="0"/>
          <w:numId w:val="1"/>
        </w:numPr>
        <w:suppressAutoHyphens/>
        <w:spacing w:after="0"/>
        <w:jc w:val="center"/>
        <w:rPr>
          <w:rFonts w:ascii="Times New Roman" w:eastAsia="Book Antiqua" w:hAnsi="Times New Roman"/>
        </w:rPr>
      </w:pPr>
      <w:r w:rsidRPr="00CA6928">
        <w:rPr>
          <w:rFonts w:ascii="Times New Roman" w:eastAsia="Book Antiqua" w:hAnsi="Times New Roman"/>
        </w:rPr>
        <w:t>Prefeitura de Itaguara – MG</w:t>
      </w:r>
    </w:p>
    <w:p w14:paraId="09ABF3E8" w14:textId="77777777" w:rsidR="00580653" w:rsidRPr="00CA6928" w:rsidRDefault="00580653" w:rsidP="00C3471F">
      <w:pPr>
        <w:suppressAutoHyphens/>
        <w:spacing w:after="0"/>
        <w:jc w:val="center"/>
        <w:rPr>
          <w:rFonts w:ascii="Times New Roman" w:eastAsia="Book Antiqua" w:hAnsi="Times New Roman"/>
        </w:rPr>
      </w:pPr>
    </w:p>
    <w:p w14:paraId="24B8BE9D" w14:textId="77777777" w:rsidR="00580653" w:rsidRDefault="00580653" w:rsidP="00C3471F">
      <w:pPr>
        <w:spacing w:after="0"/>
        <w:ind w:left="170" w:right="113"/>
        <w:jc w:val="center"/>
        <w:rPr>
          <w:rFonts w:ascii="Times New Roman" w:hAnsi="Times New Roman"/>
        </w:rPr>
      </w:pPr>
    </w:p>
    <w:p w14:paraId="780D5F98" w14:textId="77777777" w:rsidR="00C3471F" w:rsidRDefault="00C3471F" w:rsidP="00C3471F">
      <w:pPr>
        <w:spacing w:after="0"/>
        <w:ind w:left="170" w:right="113"/>
        <w:jc w:val="center"/>
        <w:rPr>
          <w:rFonts w:ascii="Times New Roman" w:hAnsi="Times New Roman"/>
        </w:rPr>
      </w:pPr>
    </w:p>
    <w:p w14:paraId="5E754166" w14:textId="77777777" w:rsidR="00580653" w:rsidRPr="00CA6928" w:rsidRDefault="00580653" w:rsidP="00C3471F">
      <w:pPr>
        <w:spacing w:after="0"/>
        <w:ind w:left="170" w:right="113"/>
        <w:jc w:val="center"/>
        <w:rPr>
          <w:rFonts w:ascii="Times New Roman" w:hAnsi="Times New Roman"/>
        </w:rPr>
      </w:pPr>
      <w:r w:rsidRPr="00CA6928">
        <w:rPr>
          <w:rFonts w:ascii="Times New Roman" w:hAnsi="Times New Roman"/>
        </w:rPr>
        <w:t>___________________________________________________</w:t>
      </w:r>
    </w:p>
    <w:p w14:paraId="535AD5BC" w14:textId="77777777" w:rsidR="00580653" w:rsidRPr="00CA6928" w:rsidRDefault="00580653" w:rsidP="00C3471F">
      <w:pPr>
        <w:numPr>
          <w:ilvl w:val="0"/>
          <w:numId w:val="1"/>
        </w:numPr>
        <w:suppressAutoHyphens/>
        <w:spacing w:after="0"/>
        <w:jc w:val="center"/>
        <w:rPr>
          <w:rFonts w:ascii="Times New Roman" w:eastAsia="Book Antiqua" w:hAnsi="Times New Roman"/>
        </w:rPr>
      </w:pPr>
      <w:r w:rsidRPr="00CA6928">
        <w:rPr>
          <w:rFonts w:ascii="Times New Roman" w:eastAsia="Book Antiqua" w:hAnsi="Times New Roman"/>
          <w:b/>
        </w:rPr>
        <w:t>Claudio Augusto Siqueira Ribeiro</w:t>
      </w:r>
    </w:p>
    <w:p w14:paraId="5EC67033" w14:textId="1017D5EE" w:rsidR="00580653" w:rsidRPr="00CA6928" w:rsidRDefault="00580653" w:rsidP="00C3471F">
      <w:pPr>
        <w:numPr>
          <w:ilvl w:val="0"/>
          <w:numId w:val="1"/>
        </w:numPr>
        <w:suppressAutoHyphens/>
        <w:spacing w:after="0"/>
        <w:jc w:val="center"/>
        <w:rPr>
          <w:rFonts w:ascii="Times New Roman" w:eastAsia="Book Antiqua" w:hAnsi="Times New Roman"/>
        </w:rPr>
      </w:pPr>
      <w:r w:rsidRPr="00CA6928">
        <w:rPr>
          <w:rFonts w:ascii="Times New Roman" w:eastAsia="Book Antiqua" w:hAnsi="Times New Roman"/>
        </w:rPr>
        <w:t>Secret</w:t>
      </w:r>
      <w:r w:rsidR="005835D2">
        <w:rPr>
          <w:rFonts w:ascii="Times New Roman" w:eastAsia="Book Antiqua" w:hAnsi="Times New Roman"/>
        </w:rPr>
        <w:t>á</w:t>
      </w:r>
      <w:r w:rsidRPr="00CA6928">
        <w:rPr>
          <w:rFonts w:ascii="Times New Roman" w:eastAsia="Book Antiqua" w:hAnsi="Times New Roman"/>
        </w:rPr>
        <w:t>ri</w:t>
      </w:r>
      <w:r w:rsidR="005835D2">
        <w:rPr>
          <w:rFonts w:ascii="Times New Roman" w:eastAsia="Book Antiqua" w:hAnsi="Times New Roman"/>
        </w:rPr>
        <w:t>o</w:t>
      </w:r>
      <w:r w:rsidRPr="00CA6928">
        <w:rPr>
          <w:rFonts w:ascii="Times New Roman" w:eastAsia="Book Antiqua" w:hAnsi="Times New Roman"/>
        </w:rPr>
        <w:t xml:space="preserve"> de Esportes</w:t>
      </w:r>
    </w:p>
    <w:p w14:paraId="7DCB4BBC" w14:textId="77777777" w:rsidR="00580653" w:rsidRPr="00CA6928" w:rsidRDefault="00580653" w:rsidP="00C3471F">
      <w:pPr>
        <w:numPr>
          <w:ilvl w:val="0"/>
          <w:numId w:val="1"/>
        </w:numPr>
        <w:suppressAutoHyphens/>
        <w:spacing w:after="0"/>
        <w:jc w:val="center"/>
        <w:rPr>
          <w:rFonts w:ascii="Times New Roman" w:eastAsia="Book Antiqua" w:hAnsi="Times New Roman"/>
        </w:rPr>
      </w:pPr>
      <w:r w:rsidRPr="00CA6928">
        <w:rPr>
          <w:rFonts w:ascii="Times New Roman" w:eastAsia="Book Antiqua" w:hAnsi="Times New Roman"/>
        </w:rPr>
        <w:t>Prefeitura de Itaguara – MG</w:t>
      </w:r>
    </w:p>
    <w:p w14:paraId="7B256B1F" w14:textId="77777777" w:rsidR="00580653" w:rsidRPr="00CA6928" w:rsidRDefault="00580653" w:rsidP="00CA6928">
      <w:pPr>
        <w:jc w:val="both"/>
        <w:rPr>
          <w:rFonts w:ascii="Times New Roman" w:hAnsi="Times New Roman"/>
        </w:rPr>
      </w:pPr>
    </w:p>
    <w:p w14:paraId="07B64A62" w14:textId="77777777" w:rsidR="005367ED" w:rsidRPr="00CA6928" w:rsidRDefault="005367ED" w:rsidP="00CA6928">
      <w:pPr>
        <w:jc w:val="both"/>
        <w:rPr>
          <w:rFonts w:ascii="Times New Roman" w:hAnsi="Times New Roman"/>
        </w:rPr>
      </w:pPr>
    </w:p>
    <w:sectPr w:rsidR="005367ED" w:rsidRPr="00CA6928" w:rsidSect="00580653">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0C47E" w14:textId="77777777" w:rsidR="00195B3C" w:rsidRDefault="00195B3C">
      <w:pPr>
        <w:spacing w:after="0" w:line="240" w:lineRule="auto"/>
      </w:pPr>
      <w:r>
        <w:separator/>
      </w:r>
    </w:p>
  </w:endnote>
  <w:endnote w:type="continuationSeparator" w:id="0">
    <w:p w14:paraId="4452F3AB" w14:textId="77777777" w:rsidR="00195B3C" w:rsidRDefault="0019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9F930" w14:textId="77777777" w:rsidR="00195B3C" w:rsidRDefault="00195B3C">
      <w:pPr>
        <w:spacing w:after="0" w:line="240" w:lineRule="auto"/>
      </w:pPr>
      <w:r>
        <w:separator/>
      </w:r>
    </w:p>
  </w:footnote>
  <w:footnote w:type="continuationSeparator" w:id="0">
    <w:p w14:paraId="3064D88E" w14:textId="77777777" w:rsidR="00195B3C" w:rsidRDefault="00195B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B7FF7" w14:textId="77777777" w:rsidR="00CA6928" w:rsidRDefault="00CA6928" w:rsidP="00E335B0">
    <w:pPr>
      <w:spacing w:after="0" w:line="360" w:lineRule="auto"/>
      <w:jc w:val="center"/>
      <w:rPr>
        <w:rFonts w:ascii="Arial Narrow" w:eastAsia="Arial Unicode MS" w:hAnsi="Arial Narrow" w:cs="Arial Unicode MS"/>
        <w:spacing w:val="20"/>
        <w:sz w:val="20"/>
        <w:szCs w:val="20"/>
      </w:rPr>
    </w:pPr>
    <w:r>
      <w:rPr>
        <w:rFonts w:ascii="Arial" w:hAnsi="Arial" w:cs="Arial"/>
        <w:b/>
        <w:noProof/>
        <w:spacing w:val="20"/>
        <w:lang w:eastAsia="pt-BR"/>
      </w:rPr>
      <w:drawing>
        <wp:anchor distT="0" distB="0" distL="114300" distR="114300" simplePos="0" relativeHeight="251659264" behindDoc="1" locked="0" layoutInCell="1" allowOverlap="1" wp14:anchorId="11812AEB" wp14:editId="23582428">
          <wp:simplePos x="0" y="0"/>
          <wp:positionH relativeFrom="margin">
            <wp:posOffset>266701</wp:posOffset>
          </wp:positionH>
          <wp:positionV relativeFrom="margin">
            <wp:posOffset>-1446529</wp:posOffset>
          </wp:positionV>
          <wp:extent cx="1236980" cy="1236980"/>
          <wp:effectExtent l="0" t="0" r="0" b="0"/>
          <wp:wrapNone/>
          <wp:docPr id="1" name="Imagem 1" descr="Brasão Itagu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ão Itaguara"/>
                  <pic:cNvPicPr>
                    <a:picLocks noChangeAspect="1" noChangeArrowheads="1"/>
                  </pic:cNvPicPr>
                </pic:nvPicPr>
                <pic:blipFill>
                  <a:blip r:embed="rId1"/>
                  <a:srcRect b="6363"/>
                  <a:stretch>
                    <a:fillRect/>
                  </a:stretch>
                </pic:blipFill>
                <pic:spPr bwMode="auto">
                  <a:xfrm>
                    <a:off x="0" y="0"/>
                    <a:ext cx="1236980" cy="12369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tab/>
    </w:r>
    <w:r w:rsidRPr="00050D3C">
      <w:rPr>
        <w:rFonts w:asciiTheme="majorHAnsi" w:eastAsia="Arial Unicode MS" w:hAnsiTheme="majorHAnsi" w:cs="Arial Unicode MS"/>
        <w:b/>
        <w:spacing w:val="20"/>
        <w:sz w:val="20"/>
        <w:szCs w:val="20"/>
      </w:rPr>
      <w:t>P R E F E I T U R A M U N I C I P A L de I T A G U A R A/MG</w:t>
    </w:r>
    <w:r>
      <w:rPr>
        <w:rFonts w:ascii="Arial Narrow" w:eastAsia="Arial Unicode MS" w:hAnsi="Arial Narrow" w:cs="Arial Unicode MS"/>
        <w:spacing w:val="20"/>
        <w:sz w:val="20"/>
        <w:szCs w:val="20"/>
      </w:rPr>
      <w:br/>
    </w:r>
    <w:r w:rsidRPr="00094AA3">
      <w:rPr>
        <w:rFonts w:ascii="Arial Narrow" w:eastAsia="Arial Unicode MS" w:hAnsi="Arial Narrow" w:cs="Arial Unicode MS"/>
        <w:spacing w:val="20"/>
        <w:sz w:val="20"/>
        <w:szCs w:val="20"/>
      </w:rPr>
      <w:t xml:space="preserve">      CNPJ: 18.313.015/0001-75</w:t>
    </w:r>
    <w:r w:rsidRPr="00094AA3">
      <w:rPr>
        <w:rFonts w:ascii="Arial Narrow" w:eastAsia="Arial Unicode MS" w:hAnsi="Arial Narrow" w:cs="Arial Unicode MS"/>
        <w:spacing w:val="20"/>
        <w:sz w:val="20"/>
        <w:szCs w:val="20"/>
      </w:rPr>
      <w:br/>
      <w:t xml:space="preserve">                 Rua Padre Gregório, 187 ● Centro ● CEP: 35.488-000 ● Itaguara MG  </w:t>
    </w:r>
  </w:p>
  <w:p w14:paraId="33B922BD" w14:textId="77777777" w:rsidR="00CA6928" w:rsidRDefault="00CA6928" w:rsidP="00E335B0">
    <w:pPr>
      <w:spacing w:after="0" w:line="360" w:lineRule="auto"/>
      <w:jc w:val="center"/>
    </w:pPr>
    <w:r w:rsidRPr="00094AA3">
      <w:rPr>
        <w:rFonts w:ascii="Arial Narrow" w:eastAsia="Arial Unicode MS" w:hAnsi="Arial Narrow" w:cs="Arial Unicode MS"/>
        <w:spacing w:val="20"/>
        <w:sz w:val="20"/>
        <w:szCs w:val="20"/>
      </w:rPr>
      <w:t>Telefax:(31) 3184-1232</w:t>
    </w:r>
    <w:r w:rsidRPr="00094AA3">
      <w:rPr>
        <w:rFonts w:ascii="Arial Narrow" w:eastAsia="Arial Unicode MS" w:hAnsi="Arial Narrow" w:cs="Arial Unicode MS"/>
        <w:spacing w:val="20"/>
        <w:sz w:val="20"/>
        <w:szCs w:val="20"/>
      </w:rPr>
      <w:br/>
    </w:r>
    <w:hyperlink r:id="rId2" w:history="1">
      <w:r w:rsidRPr="00094AA3">
        <w:rPr>
          <w:rFonts w:ascii="Arial Narrow" w:eastAsia="Arial Unicode MS" w:hAnsi="Arial Narrow" w:cs="Arial Unicode MS"/>
          <w:sz w:val="20"/>
          <w:szCs w:val="20"/>
        </w:rPr>
        <w:t>www.itaguara.mg.gov.br</w:t>
      </w:r>
    </w:hyperlink>
    <w:r>
      <w:rPr>
        <w:rFonts w:ascii="Arial Narrow" w:eastAsia="Arial Unicode MS" w:hAnsi="Arial Narrow" w:cs="Arial Unicode MS"/>
        <w:sz w:val="20"/>
        <w:szCs w:val="20"/>
      </w:rPr>
      <w:t xml:space="preserve"> </w:t>
    </w:r>
    <w:r w:rsidRPr="001306DA">
      <w:rPr>
        <w:rFonts w:ascii="Arial Narrow" w:eastAsia="Arial Unicode MS" w:hAnsi="Arial Narrow" w:cs="Arial Unicode MS"/>
        <w:sz w:val="20"/>
        <w:szCs w:val="20"/>
      </w:rPr>
      <w:t xml:space="preserve">● </w:t>
    </w:r>
    <w:hyperlink r:id="rId3" w:history="1">
      <w:r w:rsidRPr="00446A04">
        <w:rPr>
          <w:rStyle w:val="Hyperlink"/>
        </w:rPr>
        <w:t>planejamentoitaguara@gmail.com</w:t>
      </w:r>
    </w:hyperlink>
  </w:p>
  <w:p w14:paraId="607677BD" w14:textId="77777777" w:rsidR="00CA6928" w:rsidRPr="00E335B0" w:rsidRDefault="00CA6928" w:rsidP="00E335B0">
    <w:pPr>
      <w:pStyle w:val="Cabealho"/>
      <w:tabs>
        <w:tab w:val="clear" w:pos="4320"/>
        <w:tab w:val="clear" w:pos="8640"/>
        <w:tab w:val="left" w:pos="3645"/>
      </w:tabs>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9B63ACA"/>
    <w:multiLevelType w:val="hybridMultilevel"/>
    <w:tmpl w:val="67CEC2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4CD83D5F"/>
    <w:multiLevelType w:val="hybridMultilevel"/>
    <w:tmpl w:val="30801CF0"/>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 w15:restartNumberingAfterBreak="0">
    <w:nsid w:val="65EE2257"/>
    <w:multiLevelType w:val="hybridMultilevel"/>
    <w:tmpl w:val="4238C568"/>
    <w:lvl w:ilvl="0" w:tplc="CB308BB6">
      <w:start w:val="1"/>
      <w:numFmt w:val="decimal"/>
      <w:lvlText w:val="%1."/>
      <w:lvlJc w:val="left"/>
      <w:pPr>
        <w:ind w:left="720" w:hanging="360"/>
      </w:pPr>
      <w:rPr>
        <w:rFonts w:hint="default"/>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571036879">
    <w:abstractNumId w:val="0"/>
  </w:num>
  <w:num w:numId="2" w16cid:durableId="838083327">
    <w:abstractNumId w:val="1"/>
  </w:num>
  <w:num w:numId="3" w16cid:durableId="2032415038">
    <w:abstractNumId w:val="3"/>
  </w:num>
  <w:num w:numId="4" w16cid:durableId="13172227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653"/>
    <w:rsid w:val="000A1B95"/>
    <w:rsid w:val="001930E4"/>
    <w:rsid w:val="00195B3C"/>
    <w:rsid w:val="00270456"/>
    <w:rsid w:val="00377F36"/>
    <w:rsid w:val="004C402E"/>
    <w:rsid w:val="0050383E"/>
    <w:rsid w:val="0052743F"/>
    <w:rsid w:val="00533FC9"/>
    <w:rsid w:val="005367ED"/>
    <w:rsid w:val="00580653"/>
    <w:rsid w:val="005835D2"/>
    <w:rsid w:val="005F17DA"/>
    <w:rsid w:val="006171BD"/>
    <w:rsid w:val="00666468"/>
    <w:rsid w:val="007E0AC2"/>
    <w:rsid w:val="00882595"/>
    <w:rsid w:val="008E2193"/>
    <w:rsid w:val="008F1579"/>
    <w:rsid w:val="008F25CD"/>
    <w:rsid w:val="009920C7"/>
    <w:rsid w:val="009B2D92"/>
    <w:rsid w:val="00AF1F1B"/>
    <w:rsid w:val="00C322E9"/>
    <w:rsid w:val="00C3471F"/>
    <w:rsid w:val="00C61D20"/>
    <w:rsid w:val="00CA6928"/>
    <w:rsid w:val="00CF4D0C"/>
    <w:rsid w:val="00E021D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FD496"/>
  <w15:chartTrackingRefBased/>
  <w15:docId w15:val="{EDECF6CB-E7D8-4B8D-838C-FCF11E89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0653"/>
    <w:pPr>
      <w:spacing w:after="200" w:line="276" w:lineRule="auto"/>
    </w:pPr>
    <w:rPr>
      <w:rFonts w:ascii="Calibri" w:eastAsia="Calibri" w:hAnsi="Calibri" w:cs="Times New Roman"/>
      <w:kern w:val="0"/>
      <w:sz w:val="22"/>
      <w:szCs w:val="22"/>
      <w14:ligatures w14:val="none"/>
    </w:rPr>
  </w:style>
  <w:style w:type="paragraph" w:styleId="Ttulo1">
    <w:name w:val="heading 1"/>
    <w:basedOn w:val="Normal"/>
    <w:next w:val="Normal"/>
    <w:link w:val="Ttulo1Char"/>
    <w:uiPriority w:val="9"/>
    <w:qFormat/>
    <w:rsid w:val="005806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nhideWhenUsed/>
    <w:qFormat/>
    <w:rsid w:val="005806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nhideWhenUsed/>
    <w:qFormat/>
    <w:rsid w:val="00580653"/>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580653"/>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580653"/>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58065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58065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58065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580653"/>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80653"/>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rsid w:val="00580653"/>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rsid w:val="00580653"/>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580653"/>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580653"/>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580653"/>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580653"/>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580653"/>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580653"/>
    <w:rPr>
      <w:rFonts w:eastAsiaTheme="majorEastAsia" w:cstheme="majorBidi"/>
      <w:color w:val="272727" w:themeColor="text1" w:themeTint="D8"/>
    </w:rPr>
  </w:style>
  <w:style w:type="paragraph" w:styleId="Ttulo">
    <w:name w:val="Title"/>
    <w:basedOn w:val="Normal"/>
    <w:next w:val="Normal"/>
    <w:link w:val="TtuloChar"/>
    <w:uiPriority w:val="10"/>
    <w:qFormat/>
    <w:rsid w:val="005806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58065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580653"/>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580653"/>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580653"/>
    <w:pPr>
      <w:spacing w:before="160"/>
      <w:jc w:val="center"/>
    </w:pPr>
    <w:rPr>
      <w:i/>
      <w:iCs/>
      <w:color w:val="404040" w:themeColor="text1" w:themeTint="BF"/>
    </w:rPr>
  </w:style>
  <w:style w:type="character" w:customStyle="1" w:styleId="CitaoChar">
    <w:name w:val="Citação Char"/>
    <w:basedOn w:val="Fontepargpadro"/>
    <w:link w:val="Citao"/>
    <w:uiPriority w:val="29"/>
    <w:rsid w:val="00580653"/>
    <w:rPr>
      <w:i/>
      <w:iCs/>
      <w:color w:val="404040" w:themeColor="text1" w:themeTint="BF"/>
    </w:rPr>
  </w:style>
  <w:style w:type="paragraph" w:styleId="PargrafodaLista">
    <w:name w:val="List Paragraph"/>
    <w:basedOn w:val="Normal"/>
    <w:uiPriority w:val="34"/>
    <w:qFormat/>
    <w:rsid w:val="00580653"/>
    <w:pPr>
      <w:ind w:left="720"/>
      <w:contextualSpacing/>
    </w:pPr>
  </w:style>
  <w:style w:type="character" w:styleId="nfaseIntensa">
    <w:name w:val="Intense Emphasis"/>
    <w:basedOn w:val="Fontepargpadro"/>
    <w:uiPriority w:val="21"/>
    <w:qFormat/>
    <w:rsid w:val="00580653"/>
    <w:rPr>
      <w:i/>
      <w:iCs/>
      <w:color w:val="0F4761" w:themeColor="accent1" w:themeShade="BF"/>
    </w:rPr>
  </w:style>
  <w:style w:type="paragraph" w:styleId="CitaoIntensa">
    <w:name w:val="Intense Quote"/>
    <w:basedOn w:val="Normal"/>
    <w:next w:val="Normal"/>
    <w:link w:val="CitaoIntensaChar"/>
    <w:uiPriority w:val="30"/>
    <w:qFormat/>
    <w:rsid w:val="005806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580653"/>
    <w:rPr>
      <w:i/>
      <w:iCs/>
      <w:color w:val="0F4761" w:themeColor="accent1" w:themeShade="BF"/>
    </w:rPr>
  </w:style>
  <w:style w:type="character" w:styleId="RefernciaIntensa">
    <w:name w:val="Intense Reference"/>
    <w:basedOn w:val="Fontepargpadro"/>
    <w:uiPriority w:val="32"/>
    <w:qFormat/>
    <w:rsid w:val="00580653"/>
    <w:rPr>
      <w:b/>
      <w:bCs/>
      <w:smallCaps/>
      <w:color w:val="0F4761" w:themeColor="accent1" w:themeShade="BF"/>
      <w:spacing w:val="5"/>
    </w:rPr>
  </w:style>
  <w:style w:type="paragraph" w:styleId="Cabealho">
    <w:name w:val="header"/>
    <w:basedOn w:val="Normal"/>
    <w:link w:val="CabealhoChar"/>
    <w:uiPriority w:val="99"/>
    <w:rsid w:val="00580653"/>
    <w:pPr>
      <w:tabs>
        <w:tab w:val="center" w:pos="4320"/>
        <w:tab w:val="right" w:pos="8640"/>
      </w:tabs>
      <w:spacing w:after="0" w:line="240" w:lineRule="auto"/>
    </w:pPr>
    <w:rPr>
      <w:rFonts w:ascii="Arial" w:eastAsia="Times New Roman" w:hAnsi="Arial"/>
      <w:sz w:val="24"/>
      <w:szCs w:val="20"/>
      <w:lang w:val="en-US"/>
    </w:rPr>
  </w:style>
  <w:style w:type="character" w:customStyle="1" w:styleId="CabealhoChar">
    <w:name w:val="Cabeçalho Char"/>
    <w:basedOn w:val="Fontepargpadro"/>
    <w:link w:val="Cabealho"/>
    <w:uiPriority w:val="99"/>
    <w:rsid w:val="00580653"/>
    <w:rPr>
      <w:rFonts w:ascii="Arial" w:eastAsia="Times New Roman" w:hAnsi="Arial" w:cs="Times New Roman"/>
      <w:kern w:val="0"/>
      <w:szCs w:val="20"/>
      <w:lang w:val="en-US"/>
      <w14:ligatures w14:val="none"/>
    </w:rPr>
  </w:style>
  <w:style w:type="character" w:styleId="Forte">
    <w:name w:val="Strong"/>
    <w:uiPriority w:val="22"/>
    <w:qFormat/>
    <w:rsid w:val="00580653"/>
    <w:rPr>
      <w:b/>
      <w:bCs/>
    </w:rPr>
  </w:style>
  <w:style w:type="character" w:styleId="Hyperlink">
    <w:name w:val="Hyperlink"/>
    <w:basedOn w:val="Fontepargpadro"/>
    <w:unhideWhenUsed/>
    <w:rsid w:val="00580653"/>
    <w:rPr>
      <w:color w:val="0000FF"/>
      <w:u w:val="single"/>
    </w:rPr>
  </w:style>
  <w:style w:type="paragraph" w:styleId="Textodecomentrio">
    <w:name w:val="annotation text"/>
    <w:basedOn w:val="Normal"/>
    <w:link w:val="TextodecomentrioChar"/>
    <w:uiPriority w:val="99"/>
    <w:semiHidden/>
    <w:unhideWhenUsed/>
    <w:rsid w:val="00580653"/>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580653"/>
    <w:rPr>
      <w:rFonts w:ascii="Calibri" w:eastAsia="Calibri" w:hAnsi="Calibri" w:cs="Times New Roman"/>
      <w:kern w:val="0"/>
      <w:sz w:val="20"/>
      <w:szCs w:val="20"/>
      <w14:ligatures w14:val="none"/>
    </w:rPr>
  </w:style>
  <w:style w:type="character" w:styleId="Refdecomentrio">
    <w:name w:val="annotation reference"/>
    <w:basedOn w:val="Fontepargpadro"/>
    <w:uiPriority w:val="99"/>
    <w:semiHidden/>
    <w:unhideWhenUsed/>
    <w:rsid w:val="00CF4D0C"/>
    <w:rPr>
      <w:sz w:val="16"/>
      <w:szCs w:val="16"/>
    </w:rPr>
  </w:style>
  <w:style w:type="paragraph" w:styleId="Assuntodocomentrio">
    <w:name w:val="annotation subject"/>
    <w:basedOn w:val="Textodecomentrio"/>
    <w:next w:val="Textodecomentrio"/>
    <w:link w:val="AssuntodocomentrioChar"/>
    <w:uiPriority w:val="99"/>
    <w:semiHidden/>
    <w:unhideWhenUsed/>
    <w:rsid w:val="00CF4D0C"/>
    <w:rPr>
      <w:b/>
      <w:bCs/>
    </w:rPr>
  </w:style>
  <w:style w:type="character" w:customStyle="1" w:styleId="AssuntodocomentrioChar">
    <w:name w:val="Assunto do comentário Char"/>
    <w:basedOn w:val="TextodecomentrioChar"/>
    <w:link w:val="Assuntodocomentrio"/>
    <w:uiPriority w:val="99"/>
    <w:semiHidden/>
    <w:rsid w:val="00CF4D0C"/>
    <w:rPr>
      <w:rFonts w:ascii="Calibri" w:eastAsia="Calibri" w:hAnsi="Calibri"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719447">
      <w:bodyDiv w:val="1"/>
      <w:marLeft w:val="0"/>
      <w:marRight w:val="0"/>
      <w:marTop w:val="0"/>
      <w:marBottom w:val="0"/>
      <w:divBdr>
        <w:top w:val="none" w:sz="0" w:space="0" w:color="auto"/>
        <w:left w:val="none" w:sz="0" w:space="0" w:color="auto"/>
        <w:bottom w:val="none" w:sz="0" w:space="0" w:color="auto"/>
        <w:right w:val="none" w:sz="0" w:space="0" w:color="auto"/>
      </w:divBdr>
    </w:div>
    <w:div w:id="187592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mailto:planejamentoitaguara@gmail.com" TargetMode="External"/><Relationship Id="rId2" Type="http://schemas.openxmlformats.org/officeDocument/2006/relationships/hyperlink" Target="http://www.itaguara.mg.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F3009-96A8-4113-BE5D-71489BB9F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8</Pages>
  <Words>2914</Words>
  <Characters>15741</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9</cp:revision>
  <cp:lastPrinted>2026-02-18T15:19:00Z</cp:lastPrinted>
  <dcterms:created xsi:type="dcterms:W3CDTF">2026-01-26T18:50:00Z</dcterms:created>
  <dcterms:modified xsi:type="dcterms:W3CDTF">2026-02-18T15:29:00Z</dcterms:modified>
</cp:coreProperties>
</file>